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5FA" w:rsidRPr="002C7F1D" w:rsidRDefault="00E775FA" w:rsidP="00E775F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775FA">
        <w:rPr>
          <w:rFonts w:ascii="Times New Roman" w:hAnsi="Times New Roman" w:cs="Times New Roman"/>
          <w:b/>
          <w:bCs/>
          <w:sz w:val="24"/>
          <w:szCs w:val="24"/>
        </w:rPr>
        <w:t xml:space="preserve">Лекция </w:t>
      </w:r>
      <w:r w:rsidR="002C7F1D" w:rsidRPr="002C7F1D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844066">
        <w:rPr>
          <w:rFonts w:ascii="Times New Roman" w:hAnsi="Times New Roman" w:cs="Times New Roman"/>
          <w:b/>
          <w:bCs/>
          <w:sz w:val="24"/>
          <w:szCs w:val="24"/>
        </w:rPr>
        <w:t>.1</w:t>
      </w:r>
      <w:bookmarkStart w:id="0" w:name="_GoBack"/>
      <w:bookmarkEnd w:id="0"/>
      <w:r w:rsidRPr="00E775FA">
        <w:rPr>
          <w:rFonts w:ascii="Times New Roman" w:hAnsi="Times New Roman" w:cs="Times New Roman"/>
          <w:b/>
          <w:bCs/>
          <w:sz w:val="24"/>
          <w:szCs w:val="24"/>
        </w:rPr>
        <w:t xml:space="preserve">.   </w:t>
      </w:r>
      <w:r w:rsidR="002C7F1D">
        <w:rPr>
          <w:rFonts w:ascii="Times New Roman" w:hAnsi="Times New Roman" w:cs="Times New Roman"/>
          <w:b/>
          <w:bCs/>
          <w:sz w:val="24"/>
          <w:szCs w:val="24"/>
        </w:rPr>
        <w:t>Общие сведения о ресурсах литосферы</w:t>
      </w:r>
    </w:p>
    <w:p w:rsidR="00E775FA" w:rsidRPr="00E775FA" w:rsidRDefault="002C7F1D" w:rsidP="00E775F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Полезные ископаемые и их классификация</w:t>
      </w:r>
    </w:p>
    <w:p w:rsidR="00E775FA" w:rsidRPr="00E775FA" w:rsidRDefault="002C7F1D" w:rsidP="00E775F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Топливно-энергетические ресурсы</w:t>
      </w:r>
    </w:p>
    <w:p w:rsidR="00E775FA" w:rsidRPr="00E775FA" w:rsidRDefault="002C7F1D" w:rsidP="00E775F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Альтернативные источники энергии</w:t>
      </w:r>
    </w:p>
    <w:p w:rsidR="00E775FA" w:rsidRPr="00E775FA" w:rsidRDefault="002C7F1D" w:rsidP="00E775F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Минеральные ресурсы Беларуси</w:t>
      </w:r>
      <w:r w:rsidR="00E775FA" w:rsidRPr="00E775FA">
        <w:rPr>
          <w:rFonts w:ascii="Times New Roman" w:hAnsi="Times New Roman" w:cs="Times New Roman"/>
          <w:sz w:val="24"/>
          <w:szCs w:val="24"/>
        </w:rPr>
        <w:t>.</w:t>
      </w:r>
    </w:p>
    <w:p w:rsidR="00F15BA6" w:rsidRDefault="00F15BA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F95BFA" w:rsidRPr="002C7F1D" w:rsidRDefault="002C7F1D" w:rsidP="00F95BFA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2C7F1D">
        <w:rPr>
          <w:rFonts w:ascii="Times New Roman" w:hAnsi="Times New Roman" w:cs="Times New Roman"/>
          <w:b/>
          <w:sz w:val="24"/>
          <w:szCs w:val="24"/>
        </w:rPr>
        <w:t>Полезные ископаемые и их классификация</w:t>
      </w:r>
    </w:p>
    <w:p w:rsidR="002D730D" w:rsidRPr="002D730D" w:rsidRDefault="002D730D" w:rsidP="002D73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D730D">
        <w:rPr>
          <w:rFonts w:ascii="Times New Roman" w:eastAsia="Times New Roman" w:hAnsi="Times New Roman" w:cs="Times New Roman"/>
          <w:sz w:val="24"/>
          <w:szCs w:val="20"/>
          <w:lang w:eastAsia="ru-RU"/>
        </w:rPr>
        <w:t>Для литосферы присущи следующие экологические функции:</w:t>
      </w:r>
    </w:p>
    <w:p w:rsidR="002D730D" w:rsidRDefault="002D730D" w:rsidP="002D730D">
      <w:pPr>
        <w:numPr>
          <w:ilvl w:val="0"/>
          <w:numId w:val="8"/>
        </w:numPr>
        <w:tabs>
          <w:tab w:val="clear" w:pos="720"/>
          <w:tab w:val="num" w:pos="0"/>
          <w:tab w:val="left" w:pos="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7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ресурсная (обеспеченность различными видами природных ресурсов, необходимых для </w:t>
      </w:r>
      <w:proofErr w:type="spellStart"/>
      <w:r w:rsidRPr="002D730D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биоты</w:t>
      </w:r>
      <w:proofErr w:type="spellEnd"/>
      <w:r w:rsidRPr="002D7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человека);</w:t>
      </w:r>
    </w:p>
    <w:p w:rsidR="002D730D" w:rsidRDefault="002D730D" w:rsidP="002D730D">
      <w:pPr>
        <w:numPr>
          <w:ilvl w:val="0"/>
          <w:numId w:val="8"/>
        </w:numPr>
        <w:tabs>
          <w:tab w:val="clear" w:pos="720"/>
          <w:tab w:val="num" w:pos="0"/>
          <w:tab w:val="left" w:pos="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730D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геодинамическая (наличие нарушений верхних частей литосферы вследствие энд</w:t>
      </w:r>
      <w:proofErr w:type="gramStart"/>
      <w:r w:rsidRPr="002D730D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2D7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экзогенных, естественных и искусственных процессов);</w:t>
      </w:r>
    </w:p>
    <w:p w:rsidR="002D730D" w:rsidRDefault="002D730D" w:rsidP="002D730D">
      <w:pPr>
        <w:numPr>
          <w:ilvl w:val="0"/>
          <w:numId w:val="8"/>
        </w:numPr>
        <w:tabs>
          <w:tab w:val="clear" w:pos="720"/>
          <w:tab w:val="num" w:pos="0"/>
          <w:tab w:val="left" w:pos="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D730D">
        <w:rPr>
          <w:rFonts w:ascii="Times New Roman" w:eastAsia="Times New Roman" w:hAnsi="Times New Roman" w:cs="Times New Roman"/>
          <w:sz w:val="24"/>
          <w:szCs w:val="20"/>
          <w:lang w:eastAsia="ru-RU"/>
        </w:rPr>
        <w:t>геохимическая</w:t>
      </w:r>
      <w:proofErr w:type="gramEnd"/>
      <w:r w:rsidRPr="002D730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(содержание химических элементов, необходимых для </w:t>
      </w:r>
      <w:proofErr w:type="spellStart"/>
      <w:r w:rsidRPr="002D730D">
        <w:rPr>
          <w:rFonts w:ascii="Times New Roman" w:eastAsia="Times New Roman" w:hAnsi="Times New Roman" w:cs="Times New Roman"/>
          <w:sz w:val="24"/>
          <w:szCs w:val="20"/>
          <w:lang w:eastAsia="ru-RU"/>
        </w:rPr>
        <w:t>биоты</w:t>
      </w:r>
      <w:proofErr w:type="spellEnd"/>
      <w:r w:rsidRPr="002D730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и человека, а также наличие загрязняющих веществ);</w:t>
      </w:r>
    </w:p>
    <w:p w:rsidR="002D730D" w:rsidRPr="002D730D" w:rsidRDefault="002D730D" w:rsidP="002D730D">
      <w:pPr>
        <w:numPr>
          <w:ilvl w:val="0"/>
          <w:numId w:val="8"/>
        </w:numPr>
        <w:tabs>
          <w:tab w:val="clear" w:pos="720"/>
          <w:tab w:val="num" w:pos="0"/>
          <w:tab w:val="left" w:pos="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D730D">
        <w:rPr>
          <w:rFonts w:ascii="Times New Roman" w:eastAsia="Times New Roman" w:hAnsi="Times New Roman" w:cs="Times New Roman"/>
          <w:sz w:val="24"/>
          <w:szCs w:val="20"/>
          <w:lang w:eastAsia="ru-RU"/>
        </w:rPr>
        <w:t>геофизическая</w:t>
      </w:r>
      <w:proofErr w:type="gramEnd"/>
      <w:r w:rsidRPr="002D730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(наличие физических полей).</w:t>
      </w:r>
    </w:p>
    <w:p w:rsidR="002D730D" w:rsidRPr="002D730D" w:rsidRDefault="002D730D" w:rsidP="002D73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D730D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рассмотрении каждой функции выявляются экологические последствия или добычи полезных ископаемых, или  нарушений литосферы, или накопления химических элементов; раскрывается влияние физических полей на живые организмы.</w:t>
      </w:r>
    </w:p>
    <w:p w:rsidR="002D730D" w:rsidRPr="002D730D" w:rsidRDefault="002D730D" w:rsidP="002D730D">
      <w:pPr>
        <w:tabs>
          <w:tab w:val="left" w:pos="790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  <w:r w:rsidRPr="002D730D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Классификация полезных ископаемых</w:t>
      </w:r>
      <w:r w:rsidRPr="002D730D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ab/>
      </w:r>
    </w:p>
    <w:p w:rsidR="002D730D" w:rsidRDefault="002D730D" w:rsidP="002D73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D730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К ресурсам литосферы относятся полезные ископаемые. </w:t>
      </w:r>
    </w:p>
    <w:p w:rsidR="002D730D" w:rsidRPr="002D730D" w:rsidRDefault="002D730D" w:rsidP="002D73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D730D"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  <w:t>Полезные ископаемые</w:t>
      </w:r>
      <w:r w:rsidRPr="002D730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это природные минеральные вещества в земной коре, которые при данном состоянии развития техники могут быть с достаточным экономическим эффектом извлечены и использованы в народном хозяйстве в естественном виде или после предварительной переработки.</w:t>
      </w:r>
    </w:p>
    <w:p w:rsidR="002D730D" w:rsidRPr="002D730D" w:rsidRDefault="002D730D" w:rsidP="002D73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D730D">
        <w:rPr>
          <w:rFonts w:ascii="Times New Roman" w:eastAsia="Times New Roman" w:hAnsi="Times New Roman" w:cs="Times New Roman"/>
          <w:sz w:val="24"/>
          <w:szCs w:val="20"/>
          <w:lang w:eastAsia="ru-RU"/>
        </w:rPr>
        <w:t>Современное хозяйство использует около 200 видов  минерального сырья.</w:t>
      </w:r>
      <w:r w:rsidR="00A115E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2D730D">
        <w:rPr>
          <w:rFonts w:ascii="Times New Roman" w:eastAsia="Times New Roman" w:hAnsi="Times New Roman" w:cs="Times New Roman"/>
          <w:sz w:val="24"/>
          <w:szCs w:val="20"/>
          <w:lang w:eastAsia="ru-RU"/>
        </w:rPr>
        <w:t>Единой, общепринятой системы классификации полезных ископаемых</w:t>
      </w:r>
      <w:r w:rsidR="00A115E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2D730D">
        <w:rPr>
          <w:rFonts w:ascii="Times New Roman" w:eastAsia="Times New Roman" w:hAnsi="Times New Roman" w:cs="Times New Roman"/>
          <w:iCs/>
          <w:sz w:val="24"/>
          <w:szCs w:val="20"/>
          <w:lang w:eastAsia="ru-RU"/>
        </w:rPr>
        <w:t>нет</w:t>
      </w:r>
      <w:r w:rsidRPr="002D730D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 xml:space="preserve">. </w:t>
      </w:r>
      <w:r w:rsidRPr="002D730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В зависимости от физических или химических свойств добываемого сырья, от отрасли экономики, где используется сырье, от особенности возникновения в земной коре полезные ископаемые подразделяются на группы.</w:t>
      </w:r>
    </w:p>
    <w:p w:rsidR="002D730D" w:rsidRPr="002D730D" w:rsidRDefault="002D730D" w:rsidP="002D73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D730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Полезные ископаемые делятся </w:t>
      </w:r>
      <w:proofErr w:type="gramStart"/>
      <w:r w:rsidRPr="002D730D">
        <w:rPr>
          <w:rFonts w:ascii="Times New Roman" w:eastAsia="Times New Roman" w:hAnsi="Times New Roman" w:cs="Times New Roman"/>
          <w:sz w:val="24"/>
          <w:szCs w:val="20"/>
          <w:lang w:eastAsia="ru-RU"/>
        </w:rPr>
        <w:t>на</w:t>
      </w:r>
      <w:proofErr w:type="gramEnd"/>
      <w:r w:rsidRPr="002D730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металлические и неметаллические, горючие, водо-минеральные. </w:t>
      </w:r>
      <w:proofErr w:type="gramStart"/>
      <w:r w:rsidRPr="002D730D">
        <w:rPr>
          <w:rFonts w:ascii="Times New Roman" w:eastAsia="Times New Roman" w:hAnsi="Times New Roman" w:cs="Times New Roman"/>
          <w:sz w:val="24"/>
          <w:szCs w:val="20"/>
          <w:lang w:eastAsia="ru-RU"/>
        </w:rPr>
        <w:t>К горючим полезным ископаемым относятся топливно-энергетические (нефть, газ, уголь, сланцы и др.); к металлическим – рудные ресурсы (железные и марганцевые руды, бокситы, хромиты, молибден, свинцово-цинковые и др.).</w:t>
      </w:r>
      <w:proofErr w:type="gramEnd"/>
      <w:r w:rsidRPr="002D730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Неметаллические полезные ископаемые включают природные строительные материалы (глины, песок, мрамор, гранит, доломит, известняк); нерудные полезные ископаемые </w:t>
      </w:r>
      <w:proofErr w:type="gramStart"/>
      <w:r w:rsidRPr="002D730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( </w:t>
      </w:r>
      <w:proofErr w:type="gramEnd"/>
      <w:r w:rsidRPr="002D730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агат, яшма, горный хрусталь, корунд, алмазы и др.); горно-химическое  сырье (апатиты, фосфориты, сера, калийная соль и др.). </w:t>
      </w:r>
      <w:proofErr w:type="gramStart"/>
      <w:r w:rsidRPr="002D730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К </w:t>
      </w:r>
      <w:proofErr w:type="spellStart"/>
      <w:r w:rsidRPr="002D730D">
        <w:rPr>
          <w:rFonts w:ascii="Times New Roman" w:eastAsia="Times New Roman" w:hAnsi="Times New Roman" w:cs="Times New Roman"/>
          <w:sz w:val="24"/>
          <w:szCs w:val="20"/>
          <w:lang w:eastAsia="ru-RU"/>
        </w:rPr>
        <w:t>водо-минеральным</w:t>
      </w:r>
      <w:proofErr w:type="spellEnd"/>
      <w:r w:rsidRPr="002D730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ресурсам относятся </w:t>
      </w:r>
      <w:proofErr w:type="spellStart"/>
      <w:r w:rsidRPr="002D730D">
        <w:rPr>
          <w:rFonts w:ascii="Times New Roman" w:eastAsia="Times New Roman" w:hAnsi="Times New Roman" w:cs="Times New Roman"/>
          <w:sz w:val="24"/>
          <w:szCs w:val="20"/>
          <w:lang w:eastAsia="ru-RU"/>
        </w:rPr>
        <w:t>гидро-минеральные</w:t>
      </w:r>
      <w:proofErr w:type="spellEnd"/>
      <w:r w:rsidRPr="002D730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(подземные пресные и минерализованные воды); минеральные ресурсы морской воды (железо, уран, золото, натрий, медь, бром, магний, марганец, поваренная соль); минеральные ресурсы океана (рудоносные жилы, пласты континентального шельфа и железомарганцевые включения на глубинах 3-6 км).</w:t>
      </w:r>
      <w:proofErr w:type="gramEnd"/>
    </w:p>
    <w:p w:rsidR="002D730D" w:rsidRPr="002D730D" w:rsidRDefault="002D730D" w:rsidP="002D73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D730D">
        <w:rPr>
          <w:rFonts w:ascii="Times New Roman" w:eastAsia="Times New Roman" w:hAnsi="Times New Roman" w:cs="Times New Roman"/>
          <w:iCs/>
          <w:sz w:val="24"/>
          <w:szCs w:val="20"/>
          <w:lang w:eastAsia="ru-RU"/>
        </w:rPr>
        <w:t>Широко используется классификация полезных ископаемых на основе технологии их использования</w:t>
      </w:r>
      <w:r w:rsidRPr="002D730D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:</w:t>
      </w:r>
      <w:r w:rsidRPr="002D730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топливно-энергетическое сырье (нефть, уголь, газ, уран), </w:t>
      </w:r>
      <w:proofErr w:type="gramStart"/>
      <w:r w:rsidRPr="002D730D">
        <w:rPr>
          <w:rFonts w:ascii="Times New Roman" w:eastAsia="Times New Roman" w:hAnsi="Times New Roman" w:cs="Times New Roman"/>
          <w:sz w:val="24"/>
          <w:szCs w:val="20"/>
          <w:lang w:eastAsia="ru-RU"/>
        </w:rPr>
        <w:t>черные</w:t>
      </w:r>
      <w:proofErr w:type="gramEnd"/>
      <w:r w:rsidRPr="002D730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легирующие и тугоплавкие металлы (руды железа, марганца, хрома, никеля, кобальта, вольфрама и др.), цветные металлы (руды алюминия, меди, свинца, цинка, ртути и др.), благородные металлы (золото, серебро, платиноиды), химическое и агрономическое сырье (калийные соли, фосфориты, апатиты и др.), техническое сырье (алмазы, асбест, графит и др.), флюсы и огнеупоры, цементное сырье.</w:t>
      </w:r>
    </w:p>
    <w:p w:rsidR="002D730D" w:rsidRPr="002D730D" w:rsidRDefault="002D730D" w:rsidP="002D73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D730D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>Полезные ископаемые применяются в различных отраслях хозяйства. Бокситы используются для производства алюминия. Алюминий применяется в качестве заменителя меди, ртути, цинка и других металлов. Медь необходима для электронного машиностроения (в производстве ЭВМ), для установок кондиционирования. Из полиметаллических руд добывают свинец и цинк. Свинец используют для защитных покрытий химической и электролитической аппаратуры, для защиты от радиоактивного излучения в атомной энергетике и др. Основными областями применения цинка являются оцинкование и производство сплавов под давлением. Необходимым компонентом электротехнического и радиотехнического производства является ртуть. Ртуть применяется в производстве соды и хлора.</w:t>
      </w:r>
    </w:p>
    <w:p w:rsidR="002D730D" w:rsidRPr="002D730D" w:rsidRDefault="002D730D" w:rsidP="002D73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D730D">
        <w:rPr>
          <w:rFonts w:ascii="Times New Roman" w:eastAsia="Times New Roman" w:hAnsi="Times New Roman" w:cs="Times New Roman"/>
          <w:sz w:val="24"/>
          <w:szCs w:val="20"/>
          <w:lang w:eastAsia="ru-RU"/>
        </w:rPr>
        <w:t>Фосфорное сырье используется в производстве минеральных удобрений, кормовых добавок в сельском хозяйстве, производстве активированного угля, кинопленок, спичек, для покрытия поверхностей металлических изделий в металлургии.</w:t>
      </w:r>
    </w:p>
    <w:p w:rsidR="002D730D" w:rsidRPr="002D730D" w:rsidRDefault="002D730D" w:rsidP="002D73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proofErr w:type="gramStart"/>
      <w:r w:rsidRPr="002D730D">
        <w:rPr>
          <w:rFonts w:ascii="Times New Roman" w:eastAsia="Times New Roman" w:hAnsi="Times New Roman" w:cs="Times New Roman"/>
          <w:sz w:val="24"/>
          <w:szCs w:val="20"/>
          <w:lang w:eastAsia="ru-RU"/>
        </w:rPr>
        <w:t>Сернистое</w:t>
      </w:r>
      <w:proofErr w:type="gramEnd"/>
      <w:r w:rsidRPr="002D730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сырья необходимо для производства минеральных удобрений, искусственного волокна, для обогащения и гидрометаллургической переработки руд цветных металлов.</w:t>
      </w:r>
    </w:p>
    <w:p w:rsidR="002D730D" w:rsidRPr="002D730D" w:rsidRDefault="002D730D" w:rsidP="002D73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</w:pPr>
      <w:r w:rsidRPr="002D730D">
        <w:rPr>
          <w:rFonts w:ascii="Times New Roman" w:eastAsia="Times New Roman" w:hAnsi="Times New Roman" w:cs="Times New Roman"/>
          <w:iCs/>
          <w:sz w:val="24"/>
          <w:szCs w:val="20"/>
          <w:lang w:eastAsia="ru-RU"/>
        </w:rPr>
        <w:t>Генетическая классификация типов</w:t>
      </w:r>
      <w:r w:rsidRPr="002D730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месторождений основана на различиях их возраста и происхождения. Образование минерального сырья в земной коре – </w:t>
      </w:r>
      <w:proofErr w:type="gramStart"/>
      <w:r w:rsidRPr="002D730D">
        <w:rPr>
          <w:rFonts w:ascii="Times New Roman" w:eastAsia="Times New Roman" w:hAnsi="Times New Roman" w:cs="Times New Roman"/>
          <w:sz w:val="24"/>
          <w:szCs w:val="20"/>
          <w:lang w:eastAsia="ru-RU"/>
        </w:rPr>
        <w:t>естественно-исторический</w:t>
      </w:r>
      <w:proofErr w:type="gramEnd"/>
      <w:r w:rsidRPr="002D730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процесс. Этот процесс  определяется следующими факторами: типом тектонической структуры, особенностями проявления </w:t>
      </w:r>
      <w:proofErr w:type="spellStart"/>
      <w:r w:rsidRPr="002D730D">
        <w:rPr>
          <w:rFonts w:ascii="Times New Roman" w:eastAsia="Times New Roman" w:hAnsi="Times New Roman" w:cs="Times New Roman"/>
          <w:sz w:val="24"/>
          <w:szCs w:val="20"/>
          <w:lang w:eastAsia="ru-RU"/>
        </w:rPr>
        <w:t>магматизма</w:t>
      </w:r>
      <w:proofErr w:type="spellEnd"/>
      <w:r w:rsidRPr="002D730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, денудацией и осадконакоплением. Наиболее интенсивные процессы рудообразования (это весь комплекс формирования полезных ископаемых) приурочены к основным этапам развития суши.  Выделяют пять эпох рудообразования – </w:t>
      </w:r>
      <w:proofErr w:type="gramStart"/>
      <w:r w:rsidRPr="002D730D">
        <w:rPr>
          <w:rFonts w:ascii="Times New Roman" w:eastAsia="Times New Roman" w:hAnsi="Times New Roman" w:cs="Times New Roman"/>
          <w:sz w:val="24"/>
          <w:szCs w:val="20"/>
          <w:lang w:eastAsia="ru-RU"/>
        </w:rPr>
        <w:t>докембрийская</w:t>
      </w:r>
      <w:proofErr w:type="gramEnd"/>
      <w:r w:rsidRPr="002D730D">
        <w:rPr>
          <w:rFonts w:ascii="Times New Roman" w:eastAsia="Times New Roman" w:hAnsi="Times New Roman" w:cs="Times New Roman"/>
          <w:sz w:val="24"/>
          <w:szCs w:val="20"/>
          <w:lang w:eastAsia="ru-RU"/>
        </w:rPr>
        <w:t>, нижнепалеозойская, верхнепалеозойская, мезозойская и кайнозойская</w:t>
      </w:r>
      <w:r w:rsidRPr="002D730D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.</w:t>
      </w:r>
    </w:p>
    <w:p w:rsidR="002D730D" w:rsidRPr="002D730D" w:rsidRDefault="002D730D" w:rsidP="002D73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D730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Для докембрийской эпохи характерно повсеместное развитие железистых кварцитов с практически неограниченными запасами железных руд. В структурах этого возраста часто встречаются крупные месторождения золота, титаномагнетитовых, марганцевых, полиметаллических, </w:t>
      </w:r>
      <w:proofErr w:type="spellStart"/>
      <w:r w:rsidRPr="002D730D">
        <w:rPr>
          <w:rFonts w:ascii="Times New Roman" w:eastAsia="Times New Roman" w:hAnsi="Times New Roman" w:cs="Times New Roman"/>
          <w:sz w:val="24"/>
          <w:szCs w:val="20"/>
          <w:lang w:eastAsia="ru-RU"/>
        </w:rPr>
        <w:t>хромитовых</w:t>
      </w:r>
      <w:proofErr w:type="spellEnd"/>
      <w:r w:rsidRPr="002D730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руд, урана. В них отсутствуют многие виды полезных ископаемых. Наиболее продуктивные рудообразующие процессы проявились в Южной Африке и Канаде. </w:t>
      </w:r>
    </w:p>
    <w:p w:rsidR="002D730D" w:rsidRPr="002D730D" w:rsidRDefault="002D730D" w:rsidP="002D73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D730D">
        <w:rPr>
          <w:rFonts w:ascii="Times New Roman" w:eastAsia="Times New Roman" w:hAnsi="Times New Roman" w:cs="Times New Roman"/>
          <w:sz w:val="24"/>
          <w:szCs w:val="20"/>
          <w:lang w:eastAsia="ru-RU"/>
        </w:rPr>
        <w:t>Структуры нижнепалеозойского возраста сохранились плохо. Крупнейшие месторождения этого возраста следующие: графита в Южной Корее, фосфорита в Китае, нефти в Северной Африке и в Северной Америке, каменной соли в США и Канаде.</w:t>
      </w:r>
    </w:p>
    <w:p w:rsidR="002D730D" w:rsidRPr="002D730D" w:rsidRDefault="002D730D" w:rsidP="002D73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D730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Значительно крупнее месторождения верхнепалеозойской эпохирудообразования. </w:t>
      </w:r>
      <w:proofErr w:type="gramStart"/>
      <w:r w:rsidRPr="002D730D">
        <w:rPr>
          <w:rFonts w:ascii="Times New Roman" w:eastAsia="Times New Roman" w:hAnsi="Times New Roman" w:cs="Times New Roman"/>
          <w:sz w:val="24"/>
          <w:szCs w:val="20"/>
          <w:lang w:eastAsia="ru-RU"/>
        </w:rPr>
        <w:t>К указанной эпохе относится образование большей части мировых ресурсов каменных углей в Евразии и Северной Америке, нефти, калийных солей, свинца, цинка, вольфрама, ртути, фосфатного сырья и др. В это время сформировались бассейны каменных углей Европы, Азии и Северной Америки (более 50% мировых запасов), возник ряд нефтеносных провинций США и Канады, России, Северной Африки.</w:t>
      </w:r>
      <w:proofErr w:type="gramEnd"/>
      <w:r w:rsidRPr="002D730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К верхнепалеозойским отложениям приурочены крупнейшие месторождения калийных и магниевых солей Европы и Северной Америки, фосфоритов в Скалистых горах, месторождения полиметаллических руд в Центральной Европе, на Британских островах, в Канаде, золота в Аппалачах.</w:t>
      </w:r>
    </w:p>
    <w:p w:rsidR="002D730D" w:rsidRPr="002D730D" w:rsidRDefault="002D730D" w:rsidP="002D73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D730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Разнообразным и богатым комплексом полезного сырья характеризуется мезозойская эпоха. В это время образовались крупные месторождения нефти в Западной Сибири, </w:t>
      </w:r>
      <w:proofErr w:type="spellStart"/>
      <w:r w:rsidRPr="002D730D">
        <w:rPr>
          <w:rFonts w:ascii="Times New Roman" w:eastAsia="Times New Roman" w:hAnsi="Times New Roman" w:cs="Times New Roman"/>
          <w:sz w:val="24"/>
          <w:szCs w:val="20"/>
          <w:lang w:eastAsia="ru-RU"/>
        </w:rPr>
        <w:t>оловяно-вольфрамовый</w:t>
      </w:r>
      <w:proofErr w:type="spellEnd"/>
      <w:r w:rsidRPr="002D730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пояс Китая и Юго-Восточной Азии, месторождения молибдена, сурьмы в Китае и Восточной Сибири, алмазов в Якутии, железных руд в Европе, золота, вольфрама и молибдена в Северной Америке.</w:t>
      </w:r>
    </w:p>
    <w:p w:rsidR="002D730D" w:rsidRDefault="002D730D" w:rsidP="002D73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D730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Широко представлены на территории всех материков полезные ископаемые кайнозойского возраста. </w:t>
      </w:r>
      <w:proofErr w:type="gramStart"/>
      <w:r w:rsidRPr="002D730D">
        <w:rPr>
          <w:rFonts w:ascii="Times New Roman" w:eastAsia="Times New Roman" w:hAnsi="Times New Roman" w:cs="Times New Roman"/>
          <w:sz w:val="24"/>
          <w:szCs w:val="20"/>
          <w:lang w:eastAsia="ru-RU"/>
        </w:rPr>
        <w:t>К ним относится значительная часть мировых запасов бокситов, никеля, кобальта, почти 75% разведанных запасов марганца, залежи бора, серы, нефти, меди, свинца, цинка, серебра, золота, молибдена, алмазов и фосфоритов.</w:t>
      </w:r>
      <w:proofErr w:type="gramEnd"/>
      <w:r w:rsidRPr="002D730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Важную роль в </w:t>
      </w:r>
      <w:r w:rsidRPr="002D730D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 xml:space="preserve">мировых запасах нефти играют кайнозойские месторождения Месопотамской и </w:t>
      </w:r>
      <w:proofErr w:type="spellStart"/>
      <w:r w:rsidRPr="002D730D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Примексиканской</w:t>
      </w:r>
      <w:proofErr w:type="spellEnd"/>
      <w:r w:rsidRPr="002D730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низменности, впадины Маракайбо, Карибского бассейна, Калифорнии, Каспийского моря. Мировое значение имеют месторождения марганцевых руд на юге Украины и месторождения бокситов, никеля, кобальта в Южной Америке, Европе, Юго-Восточной Азии, Африке.</w:t>
      </w:r>
    </w:p>
    <w:p w:rsidR="002D730D" w:rsidRDefault="002D730D" w:rsidP="002D73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2D730D" w:rsidRPr="002D730D" w:rsidRDefault="002D730D" w:rsidP="002D730D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2D730D">
        <w:rPr>
          <w:rFonts w:ascii="Times New Roman" w:hAnsi="Times New Roman" w:cs="Times New Roman"/>
          <w:b/>
          <w:bCs/>
          <w:sz w:val="24"/>
          <w:szCs w:val="24"/>
        </w:rPr>
        <w:t>Топливно-энергетические ресурсы</w:t>
      </w:r>
    </w:p>
    <w:p w:rsidR="002D730D" w:rsidRPr="002D730D" w:rsidRDefault="002D730D" w:rsidP="002D73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2D730D" w:rsidRPr="002D730D" w:rsidRDefault="002D730D" w:rsidP="002D73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D730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К основным полезным ископаемым относятся топливно-энергетические ресурсы, которые используются для производства энергии и в качестве топлива. К топливно-энергетическим ресурсам относится нефть, каменный и бурый уголь, газ, сланцы, уран. Каждый вид топливного сырья обладает определенной теплотворностью. Теплотворность – это количество энергии, выделяющееся при сжигании единицы топлива. Значительной теплотворностью выделяется нефть и газ.</w:t>
      </w:r>
    </w:p>
    <w:p w:rsidR="002D730D" w:rsidRPr="002D730D" w:rsidRDefault="002D730D" w:rsidP="002D73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D730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Топливное сырье неравномерно размещено на территории земного шара. Самыми значительными объемами обладает Северная Америка и Евразия (здесь сосредоточено 87% общего </w:t>
      </w:r>
      <w:proofErr w:type="spellStart"/>
      <w:r w:rsidRPr="002D730D">
        <w:rPr>
          <w:rFonts w:ascii="Times New Roman" w:eastAsia="Times New Roman" w:hAnsi="Times New Roman" w:cs="Times New Roman"/>
          <w:sz w:val="24"/>
          <w:szCs w:val="20"/>
          <w:lang w:eastAsia="ru-RU"/>
        </w:rPr>
        <w:t>энергопотенциала</w:t>
      </w:r>
      <w:proofErr w:type="spellEnd"/>
      <w:r w:rsidRPr="002D730D">
        <w:rPr>
          <w:rFonts w:ascii="Times New Roman" w:eastAsia="Times New Roman" w:hAnsi="Times New Roman" w:cs="Times New Roman"/>
          <w:sz w:val="24"/>
          <w:szCs w:val="20"/>
          <w:lang w:eastAsia="ru-RU"/>
        </w:rPr>
        <w:t>). К основным видам топливного сырья относятся нефть, газ, уголь.</w:t>
      </w:r>
    </w:p>
    <w:p w:rsidR="002D730D" w:rsidRPr="002D730D" w:rsidRDefault="002D730D" w:rsidP="002D73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D730D">
        <w:rPr>
          <w:rFonts w:ascii="Times New Roman" w:eastAsia="Times New Roman" w:hAnsi="Times New Roman" w:cs="Times New Roman"/>
          <w:sz w:val="24"/>
          <w:szCs w:val="20"/>
          <w:lang w:eastAsia="ru-RU"/>
        </w:rPr>
        <w:t>Нефть - наиболее важный и эффективный вид топливного сырья. Отличается высокой калорийностью и теплотворностью, низким содержанием загрязняющих соединений. Нефть легко транспортируется и в процессе переработки из нее получают широкой ассортимент продуктов.</w:t>
      </w:r>
    </w:p>
    <w:p w:rsidR="002D730D" w:rsidRPr="002D730D" w:rsidRDefault="002D730D" w:rsidP="002D73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D730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Месторождения нефти неравномерно размещены по земному шару. </w:t>
      </w:r>
      <w:r w:rsidRPr="002D730D">
        <w:rPr>
          <w:rFonts w:ascii="Times New Roman" w:eastAsia="Times New Roman" w:hAnsi="Times New Roman" w:cs="Times New Roman"/>
          <w:iCs/>
          <w:sz w:val="24"/>
          <w:szCs w:val="20"/>
          <w:lang w:eastAsia="ru-RU"/>
        </w:rPr>
        <w:t xml:space="preserve">62% всего нефтяного запаса </w:t>
      </w:r>
      <w:r w:rsidRPr="002D730D">
        <w:rPr>
          <w:rFonts w:ascii="Times New Roman" w:eastAsia="Times New Roman" w:hAnsi="Times New Roman" w:cs="Times New Roman"/>
          <w:sz w:val="24"/>
          <w:szCs w:val="20"/>
          <w:lang w:eastAsia="ru-RU"/>
        </w:rPr>
        <w:t>мира сосредоточено на Аравийском полуострове и акватории Персидского залива</w:t>
      </w:r>
      <w:r w:rsidRPr="002D730D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 xml:space="preserve">; </w:t>
      </w:r>
      <w:r w:rsidRPr="002D730D">
        <w:rPr>
          <w:rFonts w:ascii="Times New Roman" w:eastAsia="Times New Roman" w:hAnsi="Times New Roman" w:cs="Times New Roman"/>
          <w:sz w:val="24"/>
          <w:szCs w:val="20"/>
          <w:lang w:eastAsia="ru-RU"/>
        </w:rPr>
        <w:t>11% мировых запасов нефтив Северной Америке, 7% в Африке и России, 9% в Южной Америке Перспективными являются месторождения  нефти в шельфовой зоне морей и океанов, на материковом склоне (600-900 м). На морские месторождения в настоящее время приходится 25% общемировой добычи нефти. Крупные запасы нефти – в нефтеносных песках, горючих сланцах, битуминозных породах (содержат так называемую тяжелую нефть). Освоить эти запасы в промышленных масштабах пока не удается. Мировые энергетические потребности на 32% удовлетворяются за счет нефти.</w:t>
      </w:r>
    </w:p>
    <w:p w:rsidR="002D730D" w:rsidRPr="002D730D" w:rsidRDefault="002D730D" w:rsidP="002D73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D730D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Природный газ размещен в недрах Земли еще более неравномерно. Первое место в мире по ресурсам газообразного топлива занимает Россия (месторождения Западной Сибири). Значительные месторождения газа расположены в странах Ближнего и Среднего Востока (особенно велики ресурсы в Иране, Саудовской Аравии, на акватории Персидского залива). Меньше запасы в США, Северной Африке, Венесуэле. Перспективны – шельфовые зоны Мирового океана.</w:t>
      </w:r>
    </w:p>
    <w:p w:rsidR="002D730D" w:rsidRPr="002D730D" w:rsidRDefault="002D730D" w:rsidP="002D73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D730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В мировом энергетическом балансе на долю природного газа приходится 17%, в ряде стран (США, Западной Европе, Японии) выше. В отличие от нефти газовый потенциал увеличивается быстрее добычи (примерно в 2 раза), кроме того более половины площади шельфа еще не исследовано в отношении газоносности, а на подводные </w:t>
      </w:r>
      <w:proofErr w:type="spellStart"/>
      <w:r w:rsidRPr="002D730D">
        <w:rPr>
          <w:rFonts w:ascii="Times New Roman" w:eastAsia="Times New Roman" w:hAnsi="Times New Roman" w:cs="Times New Roman"/>
          <w:sz w:val="24"/>
          <w:szCs w:val="20"/>
          <w:lang w:eastAsia="ru-RU"/>
        </w:rPr>
        <w:t>газопромыслы</w:t>
      </w:r>
      <w:proofErr w:type="spellEnd"/>
      <w:r w:rsidRPr="002D730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приходится 15% общемировой добычи газа. На суше </w:t>
      </w:r>
      <w:proofErr w:type="gramStart"/>
      <w:r w:rsidRPr="002D730D">
        <w:rPr>
          <w:rFonts w:ascii="Times New Roman" w:eastAsia="Times New Roman" w:hAnsi="Times New Roman" w:cs="Times New Roman"/>
          <w:sz w:val="24"/>
          <w:szCs w:val="20"/>
          <w:lang w:eastAsia="ru-RU"/>
        </w:rPr>
        <w:t>изучены</w:t>
      </w:r>
      <w:proofErr w:type="gramEnd"/>
      <w:r w:rsidRPr="002D730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лишь 30% перспективных на это сырье тектонических структур. Еще один резерв этого вида топливного ресурса – </w:t>
      </w:r>
      <w:proofErr w:type="spellStart"/>
      <w:r w:rsidRPr="002D730D">
        <w:rPr>
          <w:rFonts w:ascii="Times New Roman" w:eastAsia="Times New Roman" w:hAnsi="Times New Roman" w:cs="Times New Roman"/>
          <w:sz w:val="24"/>
          <w:szCs w:val="20"/>
          <w:lang w:eastAsia="ru-RU"/>
        </w:rPr>
        <w:t>газосбережение</w:t>
      </w:r>
      <w:proofErr w:type="spellEnd"/>
      <w:r w:rsidRPr="002D730D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2D730D" w:rsidRPr="002D730D" w:rsidRDefault="002D730D" w:rsidP="002D73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D730D">
        <w:rPr>
          <w:rFonts w:ascii="Times New Roman" w:eastAsia="Times New Roman" w:hAnsi="Times New Roman" w:cs="Times New Roman"/>
          <w:sz w:val="24"/>
          <w:szCs w:val="20"/>
          <w:lang w:eastAsia="ru-RU"/>
        </w:rPr>
        <w:t>Угленосные бассейны  размещены неравномерно на территории земного шара. На долю России и сопредельных государств, США, Китая и ЮАР приходится более 90% извлекаемых ресурсов каменного угля. Крупными запасами обладают Польша, Германия, Австралия, Великобритания и другие страны.</w:t>
      </w:r>
    </w:p>
    <w:p w:rsidR="002D730D" w:rsidRPr="002D730D" w:rsidRDefault="002D730D" w:rsidP="002D73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D730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До 60-х годов в структуре топливного баланса доминировал уголь (более 50%). В 80-х годах в связи с использованием нефти и газа доля угля сократилась (до 28%). В </w:t>
      </w:r>
      <w:r w:rsidRPr="002D730D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>настоящее время за счет углей производилось до 30% энергии мира (причина – нестабильность мирового рынка).</w:t>
      </w:r>
    </w:p>
    <w:p w:rsidR="002D730D" w:rsidRDefault="002D730D" w:rsidP="002D73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D730D">
        <w:rPr>
          <w:rFonts w:ascii="Times New Roman" w:eastAsia="Times New Roman" w:hAnsi="Times New Roman" w:cs="Times New Roman"/>
          <w:sz w:val="24"/>
          <w:szCs w:val="20"/>
          <w:lang w:eastAsia="ru-RU"/>
        </w:rPr>
        <w:t>Ядерным сырьем земной шар обеспечен неодинаково. Более 28% ресурсов ядерного сырья приходится на США и Канаду, 23% – на Австралию, 14%  на ЮАР, 7% – на Бразилию. В остальных странах запасы урана незначительны. Ресурсы тория находятся в Индии (почти половина ресурсов), в Австралии, Бразилии, Малайзии и США.</w:t>
      </w:r>
    </w:p>
    <w:p w:rsidR="002D730D" w:rsidRDefault="002D730D" w:rsidP="002D73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2D730D" w:rsidRPr="002D730D" w:rsidRDefault="002D730D" w:rsidP="002D730D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2D730D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Альтернативные источники энергии</w:t>
      </w:r>
    </w:p>
    <w:p w:rsidR="002D730D" w:rsidRPr="002D730D" w:rsidRDefault="002D730D" w:rsidP="002D730D">
      <w:pPr>
        <w:pStyle w:val="a3"/>
        <w:spacing w:after="0" w:line="240" w:lineRule="auto"/>
        <w:ind w:left="107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2D730D" w:rsidRPr="002D730D" w:rsidRDefault="002D730D" w:rsidP="002D73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D730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К нетрадиционным энергетическим ресурсам относятся солнечная, ветровая, приливная, геотермальная, </w:t>
      </w:r>
      <w:proofErr w:type="spellStart"/>
      <w:r w:rsidRPr="002D730D">
        <w:rPr>
          <w:rFonts w:ascii="Times New Roman" w:eastAsia="Times New Roman" w:hAnsi="Times New Roman" w:cs="Times New Roman"/>
          <w:sz w:val="24"/>
          <w:szCs w:val="20"/>
          <w:lang w:eastAsia="ru-RU"/>
        </w:rPr>
        <w:t>биоконверсионная</w:t>
      </w:r>
      <w:proofErr w:type="spellEnd"/>
      <w:r w:rsidRPr="002D730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энергии.</w:t>
      </w:r>
    </w:p>
    <w:p w:rsidR="002D730D" w:rsidRPr="002D730D" w:rsidRDefault="002D730D" w:rsidP="002D73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D730D">
        <w:rPr>
          <w:rFonts w:ascii="Times New Roman" w:eastAsia="Times New Roman" w:hAnsi="Times New Roman" w:cs="Times New Roman"/>
          <w:sz w:val="24"/>
          <w:szCs w:val="20"/>
          <w:lang w:eastAsia="ru-RU"/>
        </w:rPr>
        <w:t>Общее количество солнечной энергии в 20 тысяч раз превышает современное потребление энергии мировым хозяйством. Так как плотность солнечного излучения на поверхности суши столь мала (даже в тропических пустынях днем она равна 5-6 кВт ч/м</w:t>
      </w:r>
      <w:proofErr w:type="gramStart"/>
      <w:r w:rsidRPr="002D730D">
        <w:rPr>
          <w:rFonts w:ascii="Times New Roman" w:eastAsia="Times New Roman" w:hAnsi="Times New Roman" w:cs="Times New Roman"/>
          <w:sz w:val="24"/>
          <w:szCs w:val="20"/>
          <w:vertAlign w:val="superscript"/>
          <w:lang w:eastAsia="ru-RU"/>
        </w:rPr>
        <w:t>2</w:t>
      </w:r>
      <w:proofErr w:type="gramEnd"/>
      <w:r w:rsidRPr="002D730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в день, в умеренных – 3-4 кВт ч/м</w:t>
      </w:r>
      <w:r w:rsidRPr="002D730D">
        <w:rPr>
          <w:rFonts w:ascii="Times New Roman" w:eastAsia="Times New Roman" w:hAnsi="Times New Roman" w:cs="Times New Roman"/>
          <w:sz w:val="24"/>
          <w:szCs w:val="20"/>
          <w:vertAlign w:val="superscript"/>
          <w:lang w:eastAsia="ru-RU"/>
        </w:rPr>
        <w:t>2</w:t>
      </w:r>
      <w:r w:rsidRPr="002D730D">
        <w:rPr>
          <w:rFonts w:ascii="Times New Roman" w:eastAsia="Times New Roman" w:hAnsi="Times New Roman" w:cs="Times New Roman"/>
          <w:sz w:val="24"/>
          <w:szCs w:val="20"/>
          <w:lang w:eastAsia="ru-RU"/>
        </w:rPr>
        <w:t>), то ее трудно технически освоить. Сейчас используются солнечные печи для получения низкотемпературного топлива.</w:t>
      </w:r>
    </w:p>
    <w:p w:rsidR="002D730D" w:rsidRPr="002D730D" w:rsidRDefault="002D730D" w:rsidP="002D73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D730D">
        <w:rPr>
          <w:rFonts w:ascii="Times New Roman" w:eastAsia="Times New Roman" w:hAnsi="Times New Roman" w:cs="Times New Roman"/>
          <w:sz w:val="24"/>
          <w:szCs w:val="20"/>
          <w:lang w:eastAsia="ru-RU"/>
        </w:rPr>
        <w:t>Ветровая энергия издавна используется в Англии, Голландии, Франции и других странах, в небольших масштабах. Общие ресурсы ветровой энергии огромны, но строго локализованы. В Дании и других странах Европейского Севера ветряные двигатели дают не менее 12% энергии. Однако технические трудности при освоении энергии ветра значительны.</w:t>
      </w:r>
    </w:p>
    <w:p w:rsidR="002D730D" w:rsidRPr="002D730D" w:rsidRDefault="002D730D" w:rsidP="002D73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D730D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Приливная энергия реально используется на нескольких ПЭС: в России (</w:t>
      </w:r>
      <w:proofErr w:type="spellStart"/>
      <w:r w:rsidRPr="002D730D">
        <w:rPr>
          <w:rFonts w:ascii="Times New Roman" w:eastAsia="Times New Roman" w:hAnsi="Times New Roman" w:cs="Times New Roman"/>
          <w:sz w:val="24"/>
          <w:szCs w:val="20"/>
          <w:lang w:eastAsia="ru-RU"/>
        </w:rPr>
        <w:t>Кислогубская</w:t>
      </w:r>
      <w:proofErr w:type="spellEnd"/>
      <w:r w:rsidRPr="002D730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), во Франции (устье Гаронны). Трудность использования энергии заключается в преобразовании ударной силы волны в </w:t>
      </w:r>
      <w:proofErr w:type="spellStart"/>
      <w:r w:rsidRPr="002D730D">
        <w:rPr>
          <w:rFonts w:ascii="Times New Roman" w:eastAsia="Times New Roman" w:hAnsi="Times New Roman" w:cs="Times New Roman"/>
          <w:sz w:val="24"/>
          <w:szCs w:val="20"/>
          <w:lang w:eastAsia="ru-RU"/>
        </w:rPr>
        <w:t>гравитационнные</w:t>
      </w:r>
      <w:proofErr w:type="spellEnd"/>
      <w:r w:rsidRPr="002D730D">
        <w:rPr>
          <w:rFonts w:ascii="Times New Roman" w:eastAsia="Times New Roman" w:hAnsi="Times New Roman" w:cs="Times New Roman"/>
          <w:sz w:val="24"/>
          <w:szCs w:val="20"/>
          <w:lang w:eastAsia="ru-RU"/>
        </w:rPr>
        <w:t>, тепловые и электрические формы энергии.</w:t>
      </w:r>
    </w:p>
    <w:p w:rsidR="002D730D" w:rsidRPr="002D730D" w:rsidRDefault="002D730D" w:rsidP="002D73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proofErr w:type="spellStart"/>
      <w:r w:rsidRPr="002D730D">
        <w:rPr>
          <w:rFonts w:ascii="Times New Roman" w:eastAsia="Times New Roman" w:hAnsi="Times New Roman" w:cs="Times New Roman"/>
          <w:sz w:val="24"/>
          <w:szCs w:val="20"/>
          <w:lang w:eastAsia="ru-RU"/>
        </w:rPr>
        <w:t>Биоконверсионная</w:t>
      </w:r>
      <w:proofErr w:type="spellEnd"/>
      <w:r w:rsidRPr="002D730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энергия – энергия, аккумулированная в биомассе. Издавна древесина используется в качестве источника топлива. Существуют опытные разработки по получению биогаза из отходов сельского хозяйства, но в промышленных масштабах этот процесс еще не разработан. Биогаз состоит на 60-70% из метана (с теплотворной способностью – 5000 ккал на 1 м</w:t>
      </w:r>
      <w:r w:rsidRPr="002D730D">
        <w:rPr>
          <w:rFonts w:ascii="Times New Roman" w:eastAsia="Times New Roman" w:hAnsi="Times New Roman" w:cs="Times New Roman"/>
          <w:sz w:val="24"/>
          <w:szCs w:val="20"/>
          <w:vertAlign w:val="superscript"/>
          <w:lang w:eastAsia="ru-RU"/>
        </w:rPr>
        <w:t>3</w:t>
      </w:r>
      <w:r w:rsidRPr="002D730D">
        <w:rPr>
          <w:rFonts w:ascii="Times New Roman" w:eastAsia="Times New Roman" w:hAnsi="Times New Roman" w:cs="Times New Roman"/>
          <w:sz w:val="24"/>
          <w:szCs w:val="20"/>
          <w:lang w:eastAsia="ru-RU"/>
        </w:rPr>
        <w:t>), при этом процесс выходов газа непрерывен, а получаемый остаток – шлам – является хорошим удобрением.</w:t>
      </w:r>
    </w:p>
    <w:p w:rsidR="002D730D" w:rsidRPr="002D730D" w:rsidRDefault="002D730D" w:rsidP="002D73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D730D">
        <w:rPr>
          <w:rFonts w:ascii="Times New Roman" w:eastAsia="Times New Roman" w:hAnsi="Times New Roman" w:cs="Times New Roman"/>
          <w:sz w:val="24"/>
          <w:szCs w:val="20"/>
          <w:lang w:eastAsia="ru-RU"/>
        </w:rPr>
        <w:t>Геотермальная энергия – внутренняя энергия Земли. Нормальный температурный градиент Земли – 3</w:t>
      </w:r>
      <w:r w:rsidRPr="002D730D">
        <w:rPr>
          <w:rFonts w:ascii="Times New Roman" w:eastAsia="Times New Roman" w:hAnsi="Times New Roman" w:cs="Times New Roman"/>
          <w:sz w:val="24"/>
          <w:szCs w:val="20"/>
          <w:vertAlign w:val="superscript"/>
          <w:lang w:eastAsia="ru-RU"/>
        </w:rPr>
        <w:t>о</w:t>
      </w:r>
      <w:r w:rsidRPr="002D730D">
        <w:rPr>
          <w:rFonts w:ascii="Times New Roman" w:eastAsia="Times New Roman" w:hAnsi="Times New Roman" w:cs="Times New Roman"/>
          <w:sz w:val="24"/>
          <w:szCs w:val="20"/>
          <w:lang w:eastAsia="ru-RU"/>
        </w:rPr>
        <w:t>С на 100 м глубины, в отдельных местах до 5</w:t>
      </w:r>
      <w:r w:rsidRPr="002D730D">
        <w:rPr>
          <w:rFonts w:ascii="Times New Roman" w:eastAsia="Times New Roman" w:hAnsi="Times New Roman" w:cs="Times New Roman"/>
          <w:sz w:val="24"/>
          <w:szCs w:val="20"/>
          <w:vertAlign w:val="superscript"/>
          <w:lang w:eastAsia="ru-RU"/>
        </w:rPr>
        <w:t>о</w:t>
      </w:r>
      <w:r w:rsidRPr="002D730D">
        <w:rPr>
          <w:rFonts w:ascii="Times New Roman" w:eastAsia="Times New Roman" w:hAnsi="Times New Roman" w:cs="Times New Roman"/>
          <w:sz w:val="24"/>
          <w:szCs w:val="20"/>
          <w:lang w:eastAsia="ru-RU"/>
        </w:rPr>
        <w:t>С на 100 м. Геотермальные электростанции действуют в Италии, США, Японии, Исландии и др. В Калифорнии 7% энергии получают от гидротермальных источников. Ресурсы разогретых эндогенным теплом горных пород в 20 раз превышают запасы горючих ископаемых.</w:t>
      </w:r>
    </w:p>
    <w:p w:rsidR="002D730D" w:rsidRDefault="002D730D" w:rsidP="002D730D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730D" w:rsidRPr="002D730D" w:rsidRDefault="002D730D" w:rsidP="002D730D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2D730D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Минеральные ресурсы Беларуси</w:t>
      </w:r>
    </w:p>
    <w:p w:rsidR="002D730D" w:rsidRDefault="002D730D" w:rsidP="002D730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E4CA7" w:rsidRPr="002D730D" w:rsidRDefault="003E4CA7" w:rsidP="003E4C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D730D">
        <w:rPr>
          <w:rFonts w:ascii="Times New Roman" w:eastAsia="Times New Roman" w:hAnsi="Times New Roman" w:cs="Times New Roman"/>
          <w:sz w:val="24"/>
          <w:szCs w:val="20"/>
          <w:lang w:eastAsia="ru-RU"/>
        </w:rPr>
        <w:t>Полезные ископаемые Беларуси представлены следующими группами:</w:t>
      </w:r>
    </w:p>
    <w:p w:rsidR="003E4CA7" w:rsidRPr="002D730D" w:rsidRDefault="003E4CA7" w:rsidP="003E4CA7">
      <w:pPr>
        <w:numPr>
          <w:ilvl w:val="0"/>
          <w:numId w:val="9"/>
        </w:num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D730D">
        <w:rPr>
          <w:rFonts w:ascii="Times New Roman" w:eastAsia="Times New Roman" w:hAnsi="Times New Roman" w:cs="Times New Roman"/>
          <w:sz w:val="24"/>
          <w:szCs w:val="20"/>
          <w:lang w:eastAsia="ru-RU"/>
        </w:rPr>
        <w:t>горючие полезные ископаемые (нефть, горючие сланцы, торф, бурые угли);</w:t>
      </w:r>
    </w:p>
    <w:p w:rsidR="003E4CA7" w:rsidRPr="002D730D" w:rsidRDefault="003E4CA7" w:rsidP="003E4CA7">
      <w:pPr>
        <w:numPr>
          <w:ilvl w:val="0"/>
          <w:numId w:val="9"/>
        </w:numPr>
        <w:tabs>
          <w:tab w:val="num" w:pos="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D730D">
        <w:rPr>
          <w:rFonts w:ascii="Times New Roman" w:eastAsia="Times New Roman" w:hAnsi="Times New Roman" w:cs="Times New Roman"/>
          <w:sz w:val="24"/>
          <w:szCs w:val="20"/>
          <w:lang w:eastAsia="ru-RU"/>
        </w:rPr>
        <w:t>химическое и агрохимическое сырье (калийные соли,  каменная соль, фосфориты, доломиты, кремнистые породы, глауконит и др.);</w:t>
      </w:r>
    </w:p>
    <w:p w:rsidR="003E4CA7" w:rsidRPr="002D730D" w:rsidRDefault="003E4CA7" w:rsidP="003E4CA7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D730D">
        <w:rPr>
          <w:rFonts w:ascii="Times New Roman" w:eastAsia="Times New Roman" w:hAnsi="Times New Roman" w:cs="Times New Roman"/>
          <w:sz w:val="24"/>
          <w:szCs w:val="20"/>
          <w:lang w:eastAsia="ru-RU"/>
        </w:rPr>
        <w:t>металлические полезные ископаемые (железные руды, цветные металлы);</w:t>
      </w:r>
    </w:p>
    <w:p w:rsidR="003E4CA7" w:rsidRPr="002D730D" w:rsidRDefault="003E4CA7" w:rsidP="003E4CA7">
      <w:pPr>
        <w:numPr>
          <w:ilvl w:val="0"/>
          <w:numId w:val="9"/>
        </w:num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D730D">
        <w:rPr>
          <w:rFonts w:ascii="Times New Roman" w:eastAsia="Times New Roman" w:hAnsi="Times New Roman" w:cs="Times New Roman"/>
          <w:sz w:val="24"/>
          <w:szCs w:val="20"/>
          <w:lang w:eastAsia="ru-RU"/>
        </w:rPr>
        <w:t>сырье для производства  стройматериалов (пески, песчано-гравийные смеси, глины, карбонатные породы – мел и мергель), гипс, естественный строительный камень;</w:t>
      </w:r>
    </w:p>
    <w:p w:rsidR="003E4CA7" w:rsidRPr="002D730D" w:rsidRDefault="003E4CA7" w:rsidP="003E4CA7">
      <w:pPr>
        <w:numPr>
          <w:ilvl w:val="0"/>
          <w:numId w:val="9"/>
        </w:num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D730D">
        <w:rPr>
          <w:rFonts w:ascii="Times New Roman" w:eastAsia="Times New Roman" w:hAnsi="Times New Roman" w:cs="Times New Roman"/>
          <w:sz w:val="24"/>
          <w:szCs w:val="20"/>
          <w:lang w:eastAsia="ru-RU"/>
        </w:rPr>
        <w:t>янтарь и другие поделочные  камни, например, отдельные разновидности гипса;</w:t>
      </w:r>
    </w:p>
    <w:p w:rsidR="003E4CA7" w:rsidRPr="002D730D" w:rsidRDefault="003E4CA7" w:rsidP="003E4CA7">
      <w:pPr>
        <w:numPr>
          <w:ilvl w:val="0"/>
          <w:numId w:val="9"/>
        </w:num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D730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пресные минеральные и термальные подземные воды.</w:t>
      </w:r>
    </w:p>
    <w:p w:rsidR="003E4CA7" w:rsidRDefault="003E4CA7" w:rsidP="000D0299">
      <w:pPr>
        <w:spacing w:after="0" w:line="259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299" w:rsidRPr="000D0299" w:rsidRDefault="000D0299" w:rsidP="000D0299">
      <w:pPr>
        <w:spacing w:after="0" w:line="259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Геологические исследования, интенсивно проводимые в послевоенные годы, опровергли ранее существовавшее представление о Беларуси как стране бедной на минерально-сырьевые ресурсы. В настоящее время в ее недрах выявлено и разведано почти 5 тыс. месторождений, представляющих около 30 видов минерального сырья. Важнейшими полезными ископаемыми, добыча которых наиболее существенно воздействует на экономику страны, являются калийные и каменные соли, нефть, торф, строительные материалы и сырье для их производства, подземные пресные и минеральные воды.</w:t>
      </w:r>
    </w:p>
    <w:p w:rsidR="000D0299" w:rsidRPr="000D0299" w:rsidRDefault="000D0299" w:rsidP="000D0299">
      <w:pPr>
        <w:spacing w:after="0" w:line="259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29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Топливные </w:t>
      </w:r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минеральные ресурсы Беларуси включают нефть, нефтяные газы, торф, бурый уголь и горючие сланцы.</w:t>
      </w:r>
    </w:p>
    <w:p w:rsidR="000D0299" w:rsidRPr="000D0299" w:rsidRDefault="000D0299" w:rsidP="000D0299">
      <w:pPr>
        <w:spacing w:after="0" w:line="259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Всего учтено 52 месторождения нефти, из них около 30 эксплуатируются, а остальные относятся к категории разведываемых или законсервированных. В соответствии с количественной оценкой нефтеносности начальные извлекаемые ресурсы нефти оцениваются в 338,3 </w:t>
      </w:r>
      <w:proofErr w:type="gramStart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</w:t>
      </w:r>
      <w:proofErr w:type="gramEnd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т, остаточные запасы промышленных категорий </w:t>
      </w:r>
      <w:r w:rsidRPr="000D029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А+В+С</w:t>
      </w:r>
      <w:r w:rsidRPr="000D0299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eastAsia="ru-RU"/>
        </w:rPr>
        <w:t>1</w:t>
      </w:r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в 67,6 млн т и 8,4 млрд м</w:t>
      </w:r>
      <w:r w:rsidRPr="000D02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попутного газа. Обеспеченность разведанными запасами нефти на уровне годовой добычи (около 2,0 </w:t>
      </w:r>
      <w:proofErr w:type="gramStart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</w:t>
      </w:r>
      <w:proofErr w:type="gramEnd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т) составляет примерно 35 лет. Потребности народного хозяйства в нефти возрастают (в 2010 г. до 15,0 </w:t>
      </w:r>
      <w:proofErr w:type="gramStart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</w:t>
      </w:r>
      <w:proofErr w:type="gramEnd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т) и нынешние объемы добычи смогут их покрыть лишь на 10—15%.</w:t>
      </w:r>
    </w:p>
    <w:p w:rsidR="000D0299" w:rsidRPr="000D0299" w:rsidRDefault="000D0299" w:rsidP="000D0299">
      <w:pPr>
        <w:spacing w:after="0" w:line="259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Торфяные ресурсы значительно истощены вследствие интенсивного использования на предыдущих этапах экономического развития Беларуси. Если общие прогнозные ресурсы торфа оцениваются в 3,0 </w:t>
      </w:r>
      <w:proofErr w:type="gramStart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млрд</w:t>
      </w:r>
      <w:proofErr w:type="gramEnd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т, то для промышленной добычи пригодно лишь 240 млн т. Остальные запасы находятся в пределах природоохранных зон или входят в состав земельного фонда. Годовая добыча топливного торфа составляет около 4—5 </w:t>
      </w:r>
      <w:proofErr w:type="gramStart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</w:t>
      </w:r>
      <w:proofErr w:type="gramEnd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 и примерно столько же добывается торфа для нужд сельского хозяйства, что обеспечивает потребности примерно на 20—25 лет. Все это потребовало научно обоснованного подхода к комплексному использованию торфяного фонда страны, что нашло отражение в «Схеме рационального использования и охраны торфяных ресурсов Республики Беларусь на период до 2010 г.», в частности, предусматривается увеличение природоохранного фонда до 30% общей площади торфяных массивов.</w:t>
      </w:r>
    </w:p>
    <w:p w:rsidR="000D0299" w:rsidRPr="000D0299" w:rsidRDefault="000D0299" w:rsidP="000D0299">
      <w:pPr>
        <w:spacing w:after="0" w:line="259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Бурые угли выявлены на территории Белорусского Полесья, прогнозные запасы составляют 1350,8 </w:t>
      </w:r>
      <w:proofErr w:type="gramStart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</w:t>
      </w:r>
      <w:proofErr w:type="gramEnd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 Наиболее изучены три месторождения — </w:t>
      </w:r>
      <w:proofErr w:type="spellStart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Житковичское</w:t>
      </w:r>
      <w:proofErr w:type="spellEnd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Бриневское</w:t>
      </w:r>
      <w:proofErr w:type="spellEnd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Тонежское</w:t>
      </w:r>
      <w:proofErr w:type="spellEnd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общими запасами 150,0 млн т. Разработан проект строительства </w:t>
      </w:r>
      <w:proofErr w:type="spellStart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Житковичского</w:t>
      </w:r>
      <w:proofErr w:type="spellEnd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разреза мощностью в 2 млн т угля в год. В перспективе бурые угли могут быть реальным источником энергетического и местного бытового топлива, а также применяться в качестве сырья для отдельных химических производств.</w:t>
      </w:r>
    </w:p>
    <w:p w:rsidR="000D0299" w:rsidRPr="000D0299" w:rsidRDefault="000D0299" w:rsidP="000D0299">
      <w:pPr>
        <w:spacing w:after="0" w:line="259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Залежи горючих сланцев на юге Беларуси образуют крупный сланцевый бассейн площадью более 20 тыс. км</w:t>
      </w:r>
      <w:proofErr w:type="gramStart"/>
      <w:r w:rsidRPr="000D02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Прогнозные запасы (до глубины 600 м) оцениваются в 11 </w:t>
      </w:r>
      <w:proofErr w:type="gramStart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млрд</w:t>
      </w:r>
      <w:proofErr w:type="gramEnd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т, предварительно изучены </w:t>
      </w:r>
      <w:proofErr w:type="spellStart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Любанское</w:t>
      </w:r>
      <w:proofErr w:type="spellEnd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Туровское</w:t>
      </w:r>
      <w:proofErr w:type="spellEnd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месторождения. Горючие сланцы рассматриваются в качестве потенциальной сырьевой базы для развития энергетики, химической промышленности и производства строительных материалов.</w:t>
      </w:r>
    </w:p>
    <w:p w:rsidR="000D0299" w:rsidRPr="000D0299" w:rsidRDefault="000D0299" w:rsidP="000D0299">
      <w:pPr>
        <w:spacing w:after="0" w:line="259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29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Горно-химическое сырье</w:t>
      </w:r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представлено калийными и каменными солями, фосфоритами, минерализованными рассолами. Наибольшее народнохозяйственное значение имеют калийные соли, промышленные запасы которых по двум разведанным месторождениям (Старобинскому и Петриковскому) составляют 6,9 </w:t>
      </w:r>
      <w:proofErr w:type="gramStart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млрд</w:t>
      </w:r>
      <w:proofErr w:type="gramEnd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т, а прогнозные — свыше 80 млрд т. Разрабатывается </w:t>
      </w:r>
      <w:proofErr w:type="spellStart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Старобинское</w:t>
      </w:r>
      <w:proofErr w:type="spellEnd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месторождение, на базе которого работают четыре рудоуправления ПО «</w:t>
      </w:r>
      <w:proofErr w:type="spellStart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Беларускалий</w:t>
      </w:r>
      <w:proofErr w:type="spellEnd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». Перспективы Петриковского месторождения связаны с внедрением высокорентабельной технологии получения калийного концентрата из солей с повышенным содержанием хлористого магния.</w:t>
      </w:r>
    </w:p>
    <w:p w:rsidR="000D0299" w:rsidRPr="000D0299" w:rsidRDefault="000D0299" w:rsidP="000D0299">
      <w:pPr>
        <w:spacing w:after="0" w:line="259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Запасы каменной соли оцениваются как практически неисчерпаемые. Только на трех разведанных месторождениях (</w:t>
      </w:r>
      <w:proofErr w:type="spellStart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Мозырском</w:t>
      </w:r>
      <w:proofErr w:type="spellEnd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Давыдовском и Старобинском) они превышают 22 </w:t>
      </w:r>
      <w:proofErr w:type="gramStart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млрд</w:t>
      </w:r>
      <w:proofErr w:type="gramEnd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 Эксплуатируется </w:t>
      </w:r>
      <w:proofErr w:type="spellStart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Мозырское</w:t>
      </w:r>
      <w:proofErr w:type="spellEnd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месторождение, на базе которого работает солевыварочный комбинат с объемами годовой добычи около 400 тыс. т соли, расширяются поставки пищевой соли на экспорт. Каменная соль может быть также использована в качестве сырья для производства кальцинированной соды.</w:t>
      </w:r>
    </w:p>
    <w:p w:rsidR="000D0299" w:rsidRPr="000D0299" w:rsidRDefault="000D0299" w:rsidP="000D0299">
      <w:pPr>
        <w:spacing w:after="0" w:line="259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территории Беларуси выделены два </w:t>
      </w:r>
      <w:proofErr w:type="spellStart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фосфоритоносных</w:t>
      </w:r>
      <w:proofErr w:type="spellEnd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бассейна: </w:t>
      </w:r>
      <w:proofErr w:type="spellStart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Сожский</w:t>
      </w:r>
      <w:proofErr w:type="spellEnd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на востоке и </w:t>
      </w:r>
      <w:proofErr w:type="spellStart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Припятский</w:t>
      </w:r>
      <w:proofErr w:type="spellEnd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на юге. </w:t>
      </w:r>
      <w:proofErr w:type="spellStart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Сожский</w:t>
      </w:r>
      <w:proofErr w:type="spellEnd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бассейн включает два предварительно разведанных месторождения: </w:t>
      </w:r>
      <w:proofErr w:type="spellStart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Мстиславльское</w:t>
      </w:r>
      <w:proofErr w:type="spellEnd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Лобковичское</w:t>
      </w:r>
      <w:proofErr w:type="spellEnd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(прогнозные запасы оцениваются в 30 </w:t>
      </w:r>
      <w:proofErr w:type="gramStart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</w:t>
      </w:r>
      <w:proofErr w:type="gramEnd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т), а также ряд перспективных площадей. В пределах </w:t>
      </w:r>
      <w:proofErr w:type="spellStart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Припятскогофосфоритоносного</w:t>
      </w:r>
      <w:proofErr w:type="spellEnd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бассейна выявлен Брестский </w:t>
      </w:r>
      <w:proofErr w:type="spellStart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фосфоритоносный</w:t>
      </w:r>
      <w:proofErr w:type="spellEnd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 (прогнозные запасы фосфорного ангидрида — </w:t>
      </w:r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52,9 </w:t>
      </w:r>
      <w:proofErr w:type="gramStart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</w:t>
      </w:r>
      <w:proofErr w:type="gramEnd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т). Необходим поиск месторождений фосфоритов с более благоприятными условиями залегания и более высоким качеством руды.</w:t>
      </w:r>
    </w:p>
    <w:p w:rsidR="000D0299" w:rsidRPr="000D0299" w:rsidRDefault="000D0299" w:rsidP="000D0299">
      <w:pPr>
        <w:spacing w:after="0" w:line="259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Территория Беларуси перспективна на </w:t>
      </w:r>
      <w:r w:rsidRPr="000D029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руды черных и цветныхметаллов.</w:t>
      </w:r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Открыты два месторождения железных руд (</w:t>
      </w:r>
      <w:proofErr w:type="spellStart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Околовское</w:t>
      </w:r>
      <w:proofErr w:type="spellEnd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Новоселковское</w:t>
      </w:r>
      <w:proofErr w:type="spellEnd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с общими запасами по категории </w:t>
      </w:r>
      <w:r w:rsidRPr="000D029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А+В+С</w:t>
      </w:r>
      <w:r w:rsidRPr="000D0299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eastAsia="ru-RU"/>
        </w:rPr>
        <w:t>1</w:t>
      </w:r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</w:t>
      </w:r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340 </w:t>
      </w:r>
      <w:proofErr w:type="gramStart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</w:t>
      </w:r>
      <w:proofErr w:type="gramEnd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 и прогнозными — 1,5 млрд т, их использование во многом будет определяться решением топливно-энергетической проблемы в стране. Болотные железные руды встречаются почти повсеместно, известно более 300 месторождений, до 60-х гг. XIX ст. на них работали местные металлургические предприятия. В настоящее время болотные железные руды служат сырьем для производства минеральных красок. В осадочных породах </w:t>
      </w:r>
      <w:proofErr w:type="spellStart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Припятского</w:t>
      </w:r>
      <w:proofErr w:type="spellEnd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прогиба обнаружены залежи </w:t>
      </w:r>
      <w:proofErr w:type="spellStart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давсанитовых</w:t>
      </w:r>
      <w:proofErr w:type="spellEnd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руд (Заозерное месторождение), перспективные в качестве сырья для производства глинозема и кальцинированной соды. В породах кристаллического фундамента Беларуси обнаружено месторождение </w:t>
      </w:r>
      <w:proofErr w:type="spellStart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редкоземельно-бериллиевых</w:t>
      </w:r>
      <w:proofErr w:type="spellEnd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руд.</w:t>
      </w:r>
    </w:p>
    <w:p w:rsidR="000D0299" w:rsidRPr="000D0299" w:rsidRDefault="000D0299" w:rsidP="000D0299">
      <w:pPr>
        <w:spacing w:after="0" w:line="259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Беларусь имеет довольно мощную минерально-сырьевую базу для производства </w:t>
      </w:r>
      <w:r w:rsidRPr="000D029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строительных материалов</w:t>
      </w:r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Наиболее значительные запасы цементного сырья, доломита, мела, строительного и облицовочного камня, глин для производства грубой керамики и легких заполнителей, силикатных и строительных песков, песчано-гравийных и других материалов. Вместе с тем ощущается дефицит в стекольных песках, глинах для производства качественного кирпича.</w:t>
      </w:r>
    </w:p>
    <w:p w:rsidR="000D0299" w:rsidRPr="000D0299" w:rsidRDefault="000D0299" w:rsidP="000D0299">
      <w:pPr>
        <w:spacing w:after="0" w:line="259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Расширяется исследование и вовлечение в эксплуатацию </w:t>
      </w:r>
      <w:r w:rsidRPr="000D029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минеральных подземных вод.</w:t>
      </w:r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Разведано 58 источников минеральных вод с общими запасами 14320,8 м</w:t>
      </w:r>
      <w:r w:rsidRPr="000D02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сутки, разрабатывается 50 источников. Минеральные воды используются для целей санаторно-курортного лечения, а также реализуются через торговую сеть в качестве минеральных лечебных и столовых вод.</w:t>
      </w:r>
    </w:p>
    <w:p w:rsidR="000D0299" w:rsidRPr="000D0299" w:rsidRDefault="000D0299" w:rsidP="000D0299">
      <w:pPr>
        <w:spacing w:after="0" w:line="259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Богата Беларусь минеральными рассолами, запасы которого в пределах </w:t>
      </w:r>
      <w:proofErr w:type="spellStart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Припятского</w:t>
      </w:r>
      <w:proofErr w:type="spellEnd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прогиба оцениваются в 1830 км</w:t>
      </w:r>
      <w:r w:rsidRPr="000D02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, они содержат 680109 т минерального вещества. Высокоминерализованные рассолы (порода получила название «</w:t>
      </w:r>
      <w:proofErr w:type="spellStart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беларусит</w:t>
      </w:r>
      <w:proofErr w:type="spellEnd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») могут служить сырьевой базой для получения йода, брома, калия, магния и многих других элементов. Разработан проект «Промышленные рассолы </w:t>
      </w:r>
      <w:proofErr w:type="spellStart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Припятского</w:t>
      </w:r>
      <w:proofErr w:type="spellEnd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прогиба», реализация которого позволит ежегодно получать около 160 т брома </w:t>
      </w:r>
      <w:proofErr w:type="gramStart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End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1,2 т йода. Перспективны также поиски на территории Беларуси новых месторождений руд черных и цветных металлов, алмазов, золота, янтаря и других видов полезных ископаемых.</w:t>
      </w:r>
    </w:p>
    <w:p w:rsidR="000D0299" w:rsidRPr="000D0299" w:rsidRDefault="000D0299" w:rsidP="000D0299">
      <w:pPr>
        <w:shd w:val="clear" w:color="auto" w:fill="E8E8E8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02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Горючие полезные ископаемые Беларуси</w:t>
      </w:r>
    </w:p>
    <w:p w:rsidR="00181B69" w:rsidRDefault="000D0299" w:rsidP="000D0299">
      <w:pPr>
        <w:shd w:val="clear" w:color="auto" w:fill="E8E8E8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D0299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1148080" cy="1148080"/>
            <wp:effectExtent l="0" t="0" r="0" b="0"/>
            <wp:docPr id="1" name="Рисунок 1" descr="http://www.bygeo.ru/uploads/posts/2011-04/1301764076_neftedobych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bygeo.ru/uploads/posts/2011-04/1301764076_neftedobycha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080" cy="1148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0299" w:rsidRPr="000D0299" w:rsidRDefault="000D0299" w:rsidP="000D0299">
      <w:pPr>
        <w:shd w:val="clear" w:color="auto" w:fill="E8E8E8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2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Нефть и газ (добываются)</w:t>
      </w:r>
    </w:p>
    <w:p w:rsidR="000D0299" w:rsidRPr="000D0299" w:rsidRDefault="000D0299" w:rsidP="000D0299">
      <w:pPr>
        <w:shd w:val="clear" w:color="auto" w:fill="E8E8E8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Белорусские месторождения нефти и попутного газа расположены в восточной части </w:t>
      </w:r>
      <w:proofErr w:type="spellStart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Припятского</w:t>
      </w:r>
      <w:proofErr w:type="spellEnd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прогиба.</w:t>
      </w:r>
    </w:p>
    <w:p w:rsidR="000D0299" w:rsidRPr="000D0299" w:rsidRDefault="000D0299" w:rsidP="000D0299">
      <w:pPr>
        <w:shd w:val="clear" w:color="auto" w:fill="E8E8E8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2010 год было обнаружено и разведано около 75 месторождений, крупнейшие из которых: </w:t>
      </w:r>
      <w:proofErr w:type="spellStart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Речицкое</w:t>
      </w:r>
      <w:proofErr w:type="spellEnd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Осташковичское</w:t>
      </w:r>
      <w:proofErr w:type="spellEnd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Вишанское</w:t>
      </w:r>
      <w:proofErr w:type="spellEnd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D0299" w:rsidRPr="000D0299" w:rsidRDefault="000D0299" w:rsidP="000D0299">
      <w:pPr>
        <w:shd w:val="clear" w:color="auto" w:fill="E8E8E8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Почти все нефтяные залежи месторождений приурочены к </w:t>
      </w:r>
      <w:r w:rsidRPr="000D029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девонским</w:t>
      </w:r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отложениям (подсолевая терригенная, </w:t>
      </w:r>
      <w:proofErr w:type="spellStart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подсолевая</w:t>
      </w:r>
      <w:proofErr w:type="spellEnd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карбонатная, </w:t>
      </w:r>
      <w:proofErr w:type="spellStart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межсолевая</w:t>
      </w:r>
      <w:proofErr w:type="spellEnd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, верхняя солевая толщи девона), и лишь 2 залежи – к </w:t>
      </w:r>
      <w:r w:rsidRPr="000D029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верхнепротерозойским.</w:t>
      </w:r>
    </w:p>
    <w:p w:rsidR="000D0299" w:rsidRPr="000D0299" w:rsidRDefault="000D0299" w:rsidP="000D0299">
      <w:pPr>
        <w:shd w:val="clear" w:color="auto" w:fill="E8E8E8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Промышленная добыча началась в 1965 и за все время было добыто уже более 115 </w:t>
      </w:r>
      <w:proofErr w:type="gramStart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</w:t>
      </w:r>
      <w:proofErr w:type="gramEnd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тонн. Сейчас ежегодная добыча нефти составляет 1,5 </w:t>
      </w:r>
      <w:proofErr w:type="gramStart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</w:t>
      </w:r>
      <w:proofErr w:type="gramEnd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 в год (для нужд республики необходимо более 12 млн т нефти в год). Максимальная годовая добыча была в 1975 г. - 8 </w:t>
      </w:r>
      <w:proofErr w:type="gramStart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</w:t>
      </w:r>
      <w:proofErr w:type="gramEnd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</w:t>
      </w:r>
    </w:p>
    <w:p w:rsidR="000D0299" w:rsidRPr="000D0299" w:rsidRDefault="000D0299" w:rsidP="000D0299">
      <w:pPr>
        <w:shd w:val="clear" w:color="auto" w:fill="E8E8E8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2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Горючие сланцы</w:t>
      </w:r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 (не добываются)</w:t>
      </w:r>
    </w:p>
    <w:p w:rsidR="000D0299" w:rsidRPr="000D0299" w:rsidRDefault="000D0299" w:rsidP="000D0299">
      <w:pPr>
        <w:shd w:val="clear" w:color="auto" w:fill="E8E8E8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2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Месторождения горючих сланцев</w:t>
      </w:r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Беларуси  – </w:t>
      </w:r>
      <w:proofErr w:type="spellStart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Любанское</w:t>
      </w:r>
      <w:proofErr w:type="spellEnd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Туровское</w:t>
      </w:r>
      <w:proofErr w:type="spellEnd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приурочены к </w:t>
      </w:r>
      <w:proofErr w:type="spellStart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надсолевой</w:t>
      </w:r>
      <w:proofErr w:type="spellEnd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0D029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девонской</w:t>
      </w:r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толще </w:t>
      </w:r>
      <w:proofErr w:type="spellStart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Припятского</w:t>
      </w:r>
      <w:proofErr w:type="spellEnd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прогиба. Качество низкое - высокое зольность.</w:t>
      </w:r>
    </w:p>
    <w:p w:rsidR="000D0299" w:rsidRPr="000D0299" w:rsidRDefault="000D0299" w:rsidP="000D0299">
      <w:pPr>
        <w:shd w:val="clear" w:color="auto" w:fill="E8E8E8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</w:t>
      </w:r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гнозные ресурсы горючих сланцев в </w:t>
      </w:r>
      <w:proofErr w:type="spellStart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Припятскомсланценосном</w:t>
      </w:r>
      <w:proofErr w:type="spellEnd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бассейне до глубины 600 м составляют 11 </w:t>
      </w:r>
      <w:proofErr w:type="gramStart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млрд</w:t>
      </w:r>
      <w:proofErr w:type="gramEnd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т, в том числе до глу</w:t>
      </w:r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бины 300 м - 5,5 млрд т.</w:t>
      </w:r>
    </w:p>
    <w:p w:rsidR="000D0299" w:rsidRPr="000D0299" w:rsidRDefault="000D0299" w:rsidP="000D0299">
      <w:pPr>
        <w:shd w:val="clear" w:color="auto" w:fill="E8E8E8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2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Бурые угли</w:t>
      </w:r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0D02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(не добываются)</w:t>
      </w:r>
    </w:p>
    <w:p w:rsidR="00181B69" w:rsidRDefault="000D0299" w:rsidP="000D0299">
      <w:pPr>
        <w:shd w:val="clear" w:color="auto" w:fill="E8E8E8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Месторождения бурых углей Беларуси обнаружены в отложениях различного возраста: в </w:t>
      </w:r>
      <w:r w:rsidRPr="000D029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карбоне, юре, палеогене и неогене</w:t>
      </w:r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. Однако наибольшую ценность пока представляют именно </w:t>
      </w:r>
      <w:proofErr w:type="spellStart"/>
      <w:r w:rsidRPr="000D029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неогеновые</w:t>
      </w:r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угли</w:t>
      </w:r>
      <w:proofErr w:type="spellEnd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</w:p>
    <w:p w:rsidR="000D0299" w:rsidRPr="000D0299" w:rsidRDefault="000D0299" w:rsidP="000D0299">
      <w:pPr>
        <w:shd w:val="clear" w:color="auto" w:fill="E8E8E8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западной части </w:t>
      </w:r>
      <w:proofErr w:type="spellStart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Припятского</w:t>
      </w:r>
      <w:proofErr w:type="spellEnd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</w:t>
      </w:r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гиба выявлено 3 месторождения именно неогенового возраста: </w:t>
      </w:r>
      <w:proofErr w:type="spellStart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Житковичское</w:t>
      </w:r>
      <w:proofErr w:type="spellEnd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Бриневское</w:t>
      </w:r>
      <w:proofErr w:type="spellEnd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Тонежское</w:t>
      </w:r>
      <w:proofErr w:type="spellEnd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. Глубина залегания 20-80 м, что позволяет добывать угли открытым (карьерным) способом.</w:t>
      </w:r>
    </w:p>
    <w:p w:rsidR="000D0299" w:rsidRPr="000D0299" w:rsidRDefault="000D0299" w:rsidP="000D0299">
      <w:pPr>
        <w:shd w:val="clear" w:color="auto" w:fill="E8E8E8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Запасы на этих 3 месторождениях – более 100 </w:t>
      </w:r>
      <w:proofErr w:type="gramStart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</w:t>
      </w:r>
      <w:proofErr w:type="gramEnd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</w:t>
      </w:r>
    </w:p>
    <w:p w:rsidR="000D0299" w:rsidRPr="000D0299" w:rsidRDefault="000D0299" w:rsidP="000D0299">
      <w:pPr>
        <w:shd w:val="clear" w:color="auto" w:fill="E8E8E8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0D02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Торф (добывается)</w:t>
      </w:r>
    </w:p>
    <w:p w:rsidR="000D0299" w:rsidRPr="000D0299" w:rsidRDefault="000D0299" w:rsidP="000D0299">
      <w:pPr>
        <w:shd w:val="clear" w:color="auto" w:fill="E8E8E8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2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Месторождения торфа в Беларуси</w:t>
      </w:r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 распространены почти повсеместно, возраст этого полезного ископаемого </w:t>
      </w:r>
      <w:r w:rsidRPr="000D029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четвертичный</w:t>
      </w:r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D0299" w:rsidRPr="000D0299" w:rsidRDefault="000D0299" w:rsidP="000D0299">
      <w:pPr>
        <w:shd w:val="clear" w:color="auto" w:fill="E8E8E8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В Беларуси выявлено около 9200 месторож</w:t>
      </w:r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дений, в которых сосредоточено 3 </w:t>
      </w:r>
      <w:proofErr w:type="gramStart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млрд</w:t>
      </w:r>
      <w:proofErr w:type="gramEnd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 торфа. Эксплуатируется по</w:t>
      </w:r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рядка 400 месторождений, ежегодно добывается 13-15 </w:t>
      </w:r>
      <w:proofErr w:type="gramStart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</w:t>
      </w:r>
      <w:proofErr w:type="gramEnd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 За все годы разработки торфяных залежей добыто 1,1 млрд т торфа.</w:t>
      </w:r>
    </w:p>
    <w:p w:rsidR="000D0299" w:rsidRPr="000D0299" w:rsidRDefault="000D0299" w:rsidP="000D0299">
      <w:pPr>
        <w:shd w:val="clear" w:color="auto" w:fill="E8E8E8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Химическое сырье Беларуси</w:t>
      </w:r>
    </w:p>
    <w:p w:rsidR="000D0299" w:rsidRPr="000D0299" w:rsidRDefault="000D0299" w:rsidP="000D0299">
      <w:pPr>
        <w:shd w:val="clear" w:color="auto" w:fill="E8E8E8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0D0299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2615565" cy="1743710"/>
            <wp:effectExtent l="0" t="0" r="0" b="8890"/>
            <wp:docPr id="2" name="Рисунок 2" descr="http://www.bygeo.ru/uploads/posts/2011-04/1301764325_rudn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bygeo.ru/uploads/posts/2011-04/1301764325_rudnik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5565" cy="1743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0299" w:rsidRPr="000D0299" w:rsidRDefault="000D0299" w:rsidP="000D0299">
      <w:pPr>
        <w:shd w:val="clear" w:color="auto" w:fill="E8E8E8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D0299" w:rsidRPr="000D0299" w:rsidRDefault="000D0299" w:rsidP="000D02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299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E8E8E8"/>
          <w:lang w:eastAsia="ru-RU"/>
        </w:rPr>
        <w:t>Калийные соли (добываются)</w:t>
      </w:r>
    </w:p>
    <w:p w:rsidR="000D0299" w:rsidRPr="000D0299" w:rsidRDefault="000D0299" w:rsidP="000D0299">
      <w:pPr>
        <w:shd w:val="clear" w:color="auto" w:fill="E8E8E8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Калийные соли</w:t>
      </w:r>
      <w:r w:rsidRPr="000D02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- </w:t>
      </w:r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основное минеральное богатство Беларуси, важнейший экспортный товар.</w:t>
      </w:r>
    </w:p>
    <w:p w:rsidR="000D0299" w:rsidRPr="000D0299" w:rsidRDefault="000D0299" w:rsidP="000D0299">
      <w:pPr>
        <w:shd w:val="clear" w:color="auto" w:fill="E8E8E8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Они залегают в </w:t>
      </w:r>
      <w:proofErr w:type="spellStart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Припятском</w:t>
      </w:r>
      <w:proofErr w:type="spellEnd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прогибе и связаны с нижней и верхней солевыми толщами </w:t>
      </w:r>
      <w:proofErr w:type="spellStart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верхнего</w:t>
      </w:r>
      <w:r w:rsidRPr="000D029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девона</w:t>
      </w:r>
      <w:proofErr w:type="spellEnd"/>
      <w:r w:rsidRPr="000D029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0D0299" w:rsidRPr="000D0299" w:rsidRDefault="000D0299" w:rsidP="000D0299">
      <w:pPr>
        <w:shd w:val="clear" w:color="auto" w:fill="E8E8E8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2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Основные месторождения калийной соли в Беларуси</w:t>
      </w:r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– </w:t>
      </w:r>
      <w:proofErr w:type="spellStart"/>
      <w:proofErr w:type="gramStart"/>
      <w:r w:rsidRPr="000D029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Ст</w:t>
      </w:r>
      <w:proofErr w:type="gramEnd"/>
      <w:r w:rsidRPr="000D029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аробинское</w:t>
      </w:r>
      <w:proofErr w:type="spellEnd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(запасы 2,7 </w:t>
      </w:r>
      <w:proofErr w:type="spellStart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млрд</w:t>
      </w:r>
      <w:proofErr w:type="spellEnd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т) – разрабатывается, </w:t>
      </w:r>
      <w:proofErr w:type="spellStart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Петриковское</w:t>
      </w:r>
      <w:proofErr w:type="spellEnd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(запасы 1,28 </w:t>
      </w:r>
      <w:proofErr w:type="spellStart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млрд</w:t>
      </w:r>
      <w:proofErr w:type="spellEnd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т) и Октябрьское месторождения (запасы 637,2 млн т).</w:t>
      </w:r>
    </w:p>
    <w:p w:rsidR="000D0299" w:rsidRPr="000D0299" w:rsidRDefault="000D0299" w:rsidP="000D0299">
      <w:pPr>
        <w:shd w:val="clear" w:color="auto" w:fill="E8E8E8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Общие промышленные запасы калийных солей – более 5 </w:t>
      </w:r>
      <w:proofErr w:type="gramStart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млрд</w:t>
      </w:r>
      <w:proofErr w:type="gramEnd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т, по этому показателю Беларусь занимает 3 место в мире после Канады и России.</w:t>
      </w:r>
    </w:p>
    <w:p w:rsidR="000D0299" w:rsidRPr="000D0299" w:rsidRDefault="000D0299" w:rsidP="000D0299">
      <w:pPr>
        <w:shd w:val="clear" w:color="auto" w:fill="E8E8E8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Промышленная добыча калийной соли была начата в 1961 году, сейчас годовая добыча калийных солей в Беларуси составляет около 20 </w:t>
      </w:r>
      <w:proofErr w:type="gramStart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</w:t>
      </w:r>
      <w:proofErr w:type="gramEnd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тонн, из которых ежегодно производится более 8 млн т калийных удобрений.</w:t>
      </w:r>
    </w:p>
    <w:p w:rsidR="000D0299" w:rsidRPr="000D0299" w:rsidRDefault="000D0299" w:rsidP="000D02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299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E8E8E8"/>
          <w:lang w:eastAsia="ru-RU"/>
        </w:rPr>
        <w:t>Каменная соль (добывается)</w:t>
      </w:r>
    </w:p>
    <w:p w:rsidR="000D0299" w:rsidRPr="000D0299" w:rsidRDefault="000D0299" w:rsidP="000D0299">
      <w:pPr>
        <w:shd w:val="clear" w:color="auto" w:fill="E8E8E8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Каменная соль - одно из важнейших полезных ископаемых Беларуси. Ее ресурсы, приуроченные </w:t>
      </w:r>
      <w:proofErr w:type="spellStart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0D029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девонским</w:t>
      </w:r>
      <w:proofErr w:type="spellEnd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солевым толщам </w:t>
      </w:r>
      <w:proofErr w:type="spellStart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Припятского</w:t>
      </w:r>
      <w:proofErr w:type="spellEnd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прогиба, практически неисчерпаемы.</w:t>
      </w:r>
    </w:p>
    <w:p w:rsidR="000D0299" w:rsidRPr="000D0299" w:rsidRDefault="000D0299" w:rsidP="000D0299">
      <w:pPr>
        <w:shd w:val="clear" w:color="auto" w:fill="E8E8E8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настоящее время разведаны три крупнейших месторождения: </w:t>
      </w:r>
      <w:proofErr w:type="spellStart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Мозырское</w:t>
      </w:r>
      <w:proofErr w:type="spellEnd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Старобинское</w:t>
      </w:r>
      <w:proofErr w:type="spellEnd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Давыдовское. Два первых эксплуатируются.</w:t>
      </w:r>
    </w:p>
    <w:p w:rsidR="000D0299" w:rsidRPr="000D0299" w:rsidRDefault="000D0299" w:rsidP="000D0299">
      <w:pPr>
        <w:shd w:val="clear" w:color="auto" w:fill="E8E8E8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Суммарные запасы – около 22 </w:t>
      </w:r>
      <w:proofErr w:type="gramStart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млрд</w:t>
      </w:r>
      <w:proofErr w:type="gramEnd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</w:t>
      </w:r>
    </w:p>
    <w:p w:rsidR="000D0299" w:rsidRPr="000D0299" w:rsidRDefault="000D0299" w:rsidP="000D0299">
      <w:pPr>
        <w:shd w:val="clear" w:color="auto" w:fill="E8E8E8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0D0299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2689860" cy="1690370"/>
            <wp:effectExtent l="0" t="0" r="0" b="5080"/>
            <wp:docPr id="3" name="Рисунок 3" descr="http://www.bygeo.ru/uploads/posts/2011-04/1301764441_ru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bygeo.ru/uploads/posts/2011-04/1301764441_ruba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9860" cy="1690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0299" w:rsidRPr="000D0299" w:rsidRDefault="000D0299" w:rsidP="000D0299">
      <w:pPr>
        <w:shd w:val="clear" w:color="auto" w:fill="E8E8E8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D0299" w:rsidRPr="000D0299" w:rsidRDefault="000D0299" w:rsidP="000D02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299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E8E8E8"/>
          <w:lang w:eastAsia="ru-RU"/>
        </w:rPr>
        <w:t>Доломиты (добываются)</w:t>
      </w:r>
    </w:p>
    <w:p w:rsidR="000D0299" w:rsidRPr="000D0299" w:rsidRDefault="000D0299" w:rsidP="000D0299">
      <w:pPr>
        <w:shd w:val="clear" w:color="auto" w:fill="E8E8E8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Месторождения доломита в Беларуси расположены на Оршанской впадине, приурочены к </w:t>
      </w:r>
      <w:proofErr w:type="spellStart"/>
      <w:r w:rsidRPr="000D029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девонским</w:t>
      </w:r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отложениям</w:t>
      </w:r>
      <w:proofErr w:type="spellEnd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D0299" w:rsidRPr="000D0299" w:rsidRDefault="000D0299" w:rsidP="000D0299">
      <w:pPr>
        <w:shd w:val="clear" w:color="auto" w:fill="E8E8E8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Разведанное и разрабатываемое месторождение доломитов -  Руба (Витебский район). Среднее содержание карбонатов около 94 %.</w:t>
      </w:r>
    </w:p>
    <w:p w:rsidR="000D0299" w:rsidRPr="000D0299" w:rsidRDefault="000D0299" w:rsidP="000D0299">
      <w:pPr>
        <w:shd w:val="clear" w:color="auto" w:fill="E8E8E8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Месторождение разрабатывается открытым способом (карьер </w:t>
      </w:r>
      <w:proofErr w:type="spellStart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Гралево</w:t>
      </w:r>
      <w:proofErr w:type="spellEnd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Ежегодная добыча 3-4 </w:t>
      </w:r>
      <w:proofErr w:type="gramStart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</w:t>
      </w:r>
      <w:proofErr w:type="gramEnd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 доломита. Основная продукция - доломитовая мука для известкования кислых почв.</w:t>
      </w:r>
    </w:p>
    <w:p w:rsidR="000D0299" w:rsidRPr="000D0299" w:rsidRDefault="000D0299" w:rsidP="000D0299">
      <w:pPr>
        <w:shd w:val="clear" w:color="auto" w:fill="E8E8E8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Общие разведанные запасы месторождения составляют 755 </w:t>
      </w:r>
      <w:proofErr w:type="gramStart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</w:t>
      </w:r>
      <w:proofErr w:type="gramEnd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</w:t>
      </w:r>
    </w:p>
    <w:p w:rsidR="000D0299" w:rsidRPr="000D0299" w:rsidRDefault="000D0299" w:rsidP="000D02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299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E8E8E8"/>
          <w:lang w:eastAsia="ru-RU"/>
        </w:rPr>
        <w:t>Фосфориты (не добываются)</w:t>
      </w:r>
    </w:p>
    <w:p w:rsidR="000D0299" w:rsidRPr="000D0299" w:rsidRDefault="000D0299" w:rsidP="000D0299">
      <w:pPr>
        <w:shd w:val="clear" w:color="auto" w:fill="E8E8E8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Месторождения фосфоритов в Беларуси расположены на </w:t>
      </w:r>
      <w:proofErr w:type="spellStart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Оршанской</w:t>
      </w:r>
      <w:proofErr w:type="spellEnd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впадине, </w:t>
      </w:r>
      <w:proofErr w:type="spellStart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приурочены</w:t>
      </w:r>
      <w:r w:rsidRPr="000D029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верхнемеловым</w:t>
      </w:r>
      <w:proofErr w:type="spellEnd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 отложениям.</w:t>
      </w:r>
    </w:p>
    <w:p w:rsidR="000D0299" w:rsidRPr="000D0299" w:rsidRDefault="000D0299" w:rsidP="000D0299">
      <w:pPr>
        <w:shd w:val="clear" w:color="auto" w:fill="E8E8E8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Разведанные месторождения фосфоритов – </w:t>
      </w:r>
      <w:proofErr w:type="spellStart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Мстиславское</w:t>
      </w:r>
      <w:proofErr w:type="spellEnd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(запасы 175 </w:t>
      </w:r>
      <w:proofErr w:type="spellStart"/>
      <w:proofErr w:type="gramStart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</w:t>
      </w:r>
      <w:proofErr w:type="spellEnd"/>
      <w:proofErr w:type="gramEnd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т), </w:t>
      </w:r>
      <w:proofErr w:type="spellStart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Лобковичское</w:t>
      </w:r>
      <w:proofErr w:type="spellEnd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(запасы 246 </w:t>
      </w:r>
      <w:proofErr w:type="spellStart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</w:t>
      </w:r>
      <w:proofErr w:type="spellEnd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т).</w:t>
      </w:r>
    </w:p>
    <w:p w:rsidR="000D0299" w:rsidRPr="000D0299" w:rsidRDefault="000D0299" w:rsidP="000D0299">
      <w:pPr>
        <w:shd w:val="clear" w:color="auto" w:fill="E8E8E8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Металлические полезные ископаемые Беларуси</w:t>
      </w:r>
    </w:p>
    <w:p w:rsidR="000D0299" w:rsidRPr="000D0299" w:rsidRDefault="000D0299" w:rsidP="000D02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299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E8E8E8"/>
          <w:lang w:eastAsia="ru-RU"/>
        </w:rPr>
        <w:t>Железные руды</w:t>
      </w:r>
      <w:r w:rsidRPr="000D0299">
        <w:rPr>
          <w:rFonts w:ascii="Times New Roman" w:eastAsia="Times New Roman" w:hAnsi="Times New Roman" w:cs="Times New Roman"/>
          <w:sz w:val="24"/>
          <w:szCs w:val="24"/>
          <w:shd w:val="clear" w:color="auto" w:fill="E8E8E8"/>
          <w:lang w:eastAsia="ru-RU"/>
        </w:rPr>
        <w:t> </w:t>
      </w:r>
      <w:r w:rsidRPr="000D0299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E8E8E8"/>
          <w:lang w:eastAsia="ru-RU"/>
        </w:rPr>
        <w:t>(не добываются)</w:t>
      </w:r>
    </w:p>
    <w:p w:rsidR="000D0299" w:rsidRPr="000D0299" w:rsidRDefault="000D0299" w:rsidP="000D0299">
      <w:pPr>
        <w:shd w:val="clear" w:color="auto" w:fill="E8E8E8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Разведанные месторождения железных руд в Беларуси расположены </w:t>
      </w:r>
      <w:proofErr w:type="gramStart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Белорусской </w:t>
      </w:r>
      <w:proofErr w:type="spellStart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антеклизе</w:t>
      </w:r>
      <w:proofErr w:type="spellEnd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Околовское</w:t>
      </w:r>
      <w:proofErr w:type="spellEnd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(запасы 440 </w:t>
      </w:r>
      <w:proofErr w:type="gramStart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</w:t>
      </w:r>
      <w:proofErr w:type="gramEnd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 ) – представлено железистыми кварцитами; </w:t>
      </w:r>
      <w:proofErr w:type="spellStart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Новоселковское</w:t>
      </w:r>
      <w:proofErr w:type="spellEnd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представлено ильменит-магнетитовыми рудами.</w:t>
      </w:r>
    </w:p>
    <w:p w:rsidR="000D0299" w:rsidRPr="000D0299" w:rsidRDefault="000D0299" w:rsidP="000D0299">
      <w:pPr>
        <w:shd w:val="clear" w:color="auto" w:fill="E8E8E8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C</w:t>
      </w:r>
      <w:proofErr w:type="gramEnd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троительное</w:t>
      </w:r>
      <w:proofErr w:type="spellEnd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сырье Беларуси</w:t>
      </w:r>
    </w:p>
    <w:p w:rsidR="000D0299" w:rsidRPr="000D0299" w:rsidRDefault="000D0299" w:rsidP="000D02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299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E8E8E8"/>
          <w:lang w:eastAsia="ru-RU"/>
        </w:rPr>
        <w:t>Пески (добываются)</w:t>
      </w:r>
    </w:p>
    <w:p w:rsidR="000D0299" w:rsidRPr="000D0299" w:rsidRDefault="000D0299" w:rsidP="000D0299">
      <w:pPr>
        <w:shd w:val="clear" w:color="auto" w:fill="E8E8E8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D02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Стекольные пески</w:t>
      </w:r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 Беларуси разведаны (пока не добываются) в Гомельской (</w:t>
      </w:r>
      <w:proofErr w:type="spellStart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Лоевское</w:t>
      </w:r>
      <w:proofErr w:type="spellEnd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) и Брестской (</w:t>
      </w:r>
      <w:proofErr w:type="spellStart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Городное</w:t>
      </w:r>
      <w:proofErr w:type="spellEnd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) областях.</w:t>
      </w:r>
      <w:proofErr w:type="gramEnd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Их общие запасы 15 </w:t>
      </w:r>
      <w:proofErr w:type="gramStart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</w:t>
      </w:r>
      <w:proofErr w:type="gramEnd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м3. Стекольные пески пригодны для получения оконного и тарного стекла.</w:t>
      </w:r>
    </w:p>
    <w:p w:rsidR="000D0299" w:rsidRPr="000D0299" w:rsidRDefault="000D0299" w:rsidP="000D0299">
      <w:pPr>
        <w:shd w:val="clear" w:color="auto" w:fill="E8E8E8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2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Формовочные пески</w:t>
      </w:r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Беларуси – </w:t>
      </w:r>
      <w:proofErr w:type="spellStart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Жлобинский</w:t>
      </w:r>
      <w:proofErr w:type="spellEnd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Добрушский</w:t>
      </w:r>
      <w:proofErr w:type="spellEnd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р-ны. Суммарные запасы – 100 </w:t>
      </w:r>
      <w:proofErr w:type="gramStart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</w:t>
      </w:r>
      <w:proofErr w:type="gramEnd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 Ежегодно добывается около 0,6 млн м3 формовочных песков.</w:t>
      </w:r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D02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Песчано-гравийные смеси</w:t>
      </w:r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север и центр Беларуси, 136 месторождений с об</w:t>
      </w:r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щими запасами более 700 </w:t>
      </w:r>
      <w:proofErr w:type="gramStart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</w:t>
      </w:r>
      <w:proofErr w:type="gramEnd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</w:t>
      </w:r>
      <w:r w:rsidRPr="000D02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эксплуатируется 82 месторождения., суммарные запасы – 660 млн т. Ежегодно добывается около 3 </w:t>
      </w:r>
      <w:proofErr w:type="spellStart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</w:t>
      </w:r>
      <w:proofErr w:type="spellEnd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м3 </w:t>
      </w:r>
      <w:proofErr w:type="spellStart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песчано-гравийныхматериалов</w:t>
      </w:r>
      <w:proofErr w:type="spellEnd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Они применяются, в основном, для приготовления бетонов и </w:t>
      </w:r>
      <w:proofErr w:type="spellStart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строи¬тельных</w:t>
      </w:r>
      <w:proofErr w:type="spellEnd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растворов.</w:t>
      </w:r>
    </w:p>
    <w:p w:rsidR="000D0299" w:rsidRPr="000D0299" w:rsidRDefault="000D0299" w:rsidP="000D0299">
      <w:pPr>
        <w:shd w:val="clear" w:color="auto" w:fill="E8E8E8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2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Глины (добываются)</w:t>
      </w:r>
    </w:p>
    <w:p w:rsidR="000D0299" w:rsidRPr="000D0299" w:rsidRDefault="000D0299" w:rsidP="000D0299">
      <w:pPr>
        <w:shd w:val="clear" w:color="auto" w:fill="E8E8E8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Месторождения расположены на юге территории Беларуси.</w:t>
      </w:r>
    </w:p>
    <w:p w:rsidR="000D0299" w:rsidRPr="000D0299" w:rsidRDefault="000D0299" w:rsidP="000D0299">
      <w:pPr>
        <w:shd w:val="clear" w:color="auto" w:fill="E8E8E8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Разведано более 210 месторождений легкоплавких глин (Витебская обл.) с об</w:t>
      </w:r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щими запасами около 200 </w:t>
      </w:r>
      <w:proofErr w:type="gramStart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</w:t>
      </w:r>
      <w:proofErr w:type="gramEnd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</w:t>
      </w:r>
      <w:r w:rsidRPr="000D02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. Разрабатывается более 110 место</w:t>
      </w:r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рождений, ежегодно добывается 2,5-3,5 </w:t>
      </w:r>
      <w:proofErr w:type="gramStart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</w:t>
      </w:r>
      <w:proofErr w:type="gramEnd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</w:t>
      </w:r>
      <w:r w:rsidRPr="000D02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 сырья.</w:t>
      </w:r>
    </w:p>
    <w:p w:rsidR="000D0299" w:rsidRPr="000D0299" w:rsidRDefault="000D0299" w:rsidP="000D0299">
      <w:pPr>
        <w:shd w:val="clear" w:color="auto" w:fill="E8E8E8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Тугоплавкие глины – на юге Беларуси (</w:t>
      </w:r>
      <w:proofErr w:type="spellStart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Лунинецкий</w:t>
      </w:r>
      <w:proofErr w:type="spellEnd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Лоевский</w:t>
      </w:r>
      <w:proofErr w:type="spellEnd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Столинский</w:t>
      </w:r>
      <w:proofErr w:type="spellEnd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р-ны), около 20 месторождений.</w:t>
      </w:r>
    </w:p>
    <w:p w:rsidR="000D0299" w:rsidRPr="000D0299" w:rsidRDefault="000D0299" w:rsidP="000D0299">
      <w:pPr>
        <w:shd w:val="clear" w:color="auto" w:fill="E8E8E8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2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Мел и мергель</w:t>
      </w:r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0D02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(добываются)</w:t>
      </w:r>
    </w:p>
    <w:p w:rsidR="000D0299" w:rsidRPr="000D0299" w:rsidRDefault="000D0299" w:rsidP="000D0299">
      <w:pPr>
        <w:shd w:val="clear" w:color="auto" w:fill="E8E8E8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Месторождения мела и мергелей расположены в основном на востоке Беларуси, встречаются на западе страны. На площадях их неглубокого залегания, главным образом, в Кричевском, </w:t>
      </w:r>
      <w:proofErr w:type="spellStart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Климовичском</w:t>
      </w:r>
      <w:proofErr w:type="spellEnd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Костюковичском</w:t>
      </w:r>
      <w:proofErr w:type="spellEnd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Чериковском</w:t>
      </w:r>
      <w:proofErr w:type="spellEnd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районах Могилевской области, Волковысском и Гродненском районах Гродненской области разведан целый ряд месторождений. </w:t>
      </w:r>
      <w:proofErr w:type="gramStart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Одни из них (например, </w:t>
      </w:r>
      <w:proofErr w:type="spellStart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Кричевское</w:t>
      </w:r>
      <w:proofErr w:type="spellEnd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представлены писчим мелом, другие (Коммунарское) - мергелем, третьи (Каменка) - мергелем и писчим мелом.</w:t>
      </w:r>
      <w:proofErr w:type="gramEnd"/>
    </w:p>
    <w:p w:rsidR="000D0299" w:rsidRPr="000D0299" w:rsidRDefault="000D0299" w:rsidP="000D0299">
      <w:pPr>
        <w:shd w:val="clear" w:color="auto" w:fill="E8E8E8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Суммарные запасы — около 270 </w:t>
      </w:r>
      <w:proofErr w:type="gramStart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</w:t>
      </w:r>
      <w:proofErr w:type="gramEnd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</w:t>
      </w:r>
    </w:p>
    <w:p w:rsidR="000D0299" w:rsidRPr="000D0299" w:rsidRDefault="000D0299" w:rsidP="000D0299">
      <w:pPr>
        <w:shd w:val="clear" w:color="auto" w:fill="E8E8E8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2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Гипс</w:t>
      </w:r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0D02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(не добывается)</w:t>
      </w:r>
    </w:p>
    <w:p w:rsidR="000D0299" w:rsidRPr="000D0299" w:rsidRDefault="000D0299" w:rsidP="000D0299">
      <w:pPr>
        <w:shd w:val="clear" w:color="auto" w:fill="E8E8E8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Бриневское</w:t>
      </w:r>
      <w:proofErr w:type="spellEnd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месторождение гипса расположено на западе </w:t>
      </w:r>
      <w:proofErr w:type="spellStart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Припятского</w:t>
      </w:r>
      <w:proofErr w:type="spellEnd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прогиба и приурочено </w:t>
      </w:r>
      <w:proofErr w:type="spellStart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0D029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верхнедевонским</w:t>
      </w:r>
      <w:proofErr w:type="spellEnd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 отложениям.</w:t>
      </w:r>
    </w:p>
    <w:p w:rsidR="000D0299" w:rsidRPr="000D0299" w:rsidRDefault="000D0299" w:rsidP="000D0299">
      <w:pPr>
        <w:shd w:val="clear" w:color="auto" w:fill="E8E8E8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Запасы гипса 400 </w:t>
      </w:r>
      <w:proofErr w:type="gramStart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</w:t>
      </w:r>
      <w:proofErr w:type="gramEnd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</w:t>
      </w:r>
    </w:p>
    <w:p w:rsidR="000D0299" w:rsidRPr="000D0299" w:rsidRDefault="000D0299" w:rsidP="000D0299">
      <w:pPr>
        <w:shd w:val="clear" w:color="auto" w:fill="E8E8E8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299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1945640" cy="1467485"/>
            <wp:effectExtent l="0" t="0" r="0" b="0"/>
            <wp:docPr id="4" name="Рисунок 4" descr="http://www.bygeo.ru/uploads/posts/2011-04/1301764783_mikashevich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bygeo.ru/uploads/posts/2011-04/1301764783_mikashevichi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5640" cy="146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0299" w:rsidRPr="000D0299" w:rsidRDefault="000D0299" w:rsidP="000D02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E8E8E8"/>
          <w:lang w:eastAsia="ru-RU"/>
        </w:rPr>
      </w:pPr>
      <w:r w:rsidRPr="000D0299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E8E8E8"/>
          <w:lang w:eastAsia="ru-RU"/>
        </w:rPr>
        <w:t> </w:t>
      </w:r>
    </w:p>
    <w:p w:rsidR="000D0299" w:rsidRPr="000D0299" w:rsidRDefault="000D0299" w:rsidP="000D02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299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E8E8E8"/>
          <w:lang w:eastAsia="ru-RU"/>
        </w:rPr>
        <w:t>Строительный камень</w:t>
      </w:r>
      <w:r w:rsidRPr="000D0299">
        <w:rPr>
          <w:rFonts w:ascii="Times New Roman" w:eastAsia="Times New Roman" w:hAnsi="Times New Roman" w:cs="Times New Roman"/>
          <w:sz w:val="24"/>
          <w:szCs w:val="24"/>
          <w:shd w:val="clear" w:color="auto" w:fill="E8E8E8"/>
          <w:lang w:eastAsia="ru-RU"/>
        </w:rPr>
        <w:t> </w:t>
      </w:r>
      <w:r w:rsidRPr="000D0299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E8E8E8"/>
          <w:lang w:eastAsia="ru-RU"/>
        </w:rPr>
        <w:t>(добывается</w:t>
      </w:r>
      <w:r w:rsidRPr="000D0299">
        <w:rPr>
          <w:rFonts w:ascii="Times New Roman" w:eastAsia="Times New Roman" w:hAnsi="Times New Roman" w:cs="Times New Roman"/>
          <w:sz w:val="24"/>
          <w:szCs w:val="24"/>
          <w:shd w:val="clear" w:color="auto" w:fill="E8E8E8"/>
          <w:lang w:eastAsia="ru-RU"/>
        </w:rPr>
        <w:t>)</w:t>
      </w:r>
    </w:p>
    <w:p w:rsidR="000D0299" w:rsidRPr="000D0299" w:rsidRDefault="000D0299" w:rsidP="000D0299">
      <w:pPr>
        <w:shd w:val="clear" w:color="auto" w:fill="E8E8E8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2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Месторождения </w:t>
      </w:r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строительный камень в Беларуси Микашевичи и </w:t>
      </w:r>
      <w:proofErr w:type="spellStart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Ситница</w:t>
      </w:r>
      <w:proofErr w:type="spellEnd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(Брестская область), Глушкевичи и Карьер Надежды (Гомельская область).</w:t>
      </w:r>
    </w:p>
    <w:p w:rsidR="000D0299" w:rsidRPr="000D0299" w:rsidRDefault="000D0299" w:rsidP="000D0299">
      <w:pPr>
        <w:shd w:val="clear" w:color="auto" w:fill="E8E8E8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месторождении Микашевичи (самое крупное) годовая добыча камня составляет около 3,5 </w:t>
      </w:r>
      <w:proofErr w:type="gramStart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</w:t>
      </w:r>
      <w:proofErr w:type="gramEnd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</w:t>
      </w:r>
      <w:r w:rsidRPr="000D02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производство щебня - 5,5 млн м</w:t>
      </w:r>
      <w:r w:rsidRPr="000D02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 месторождении Глушкевичи - 0,1 млн м</w:t>
      </w:r>
      <w:r w:rsidRPr="000D02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 и 0,2 млн м</w:t>
      </w:r>
      <w:r w:rsidRPr="000D02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 соответственно.</w:t>
      </w:r>
    </w:p>
    <w:p w:rsidR="000D0299" w:rsidRPr="000D0299" w:rsidRDefault="000D0299" w:rsidP="000D02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299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E8E8E8"/>
          <w:lang w:eastAsia="ru-RU"/>
        </w:rPr>
        <w:t>Пресные подземные воды (добываются)</w:t>
      </w:r>
    </w:p>
    <w:p w:rsidR="000D0299" w:rsidRPr="000D0299" w:rsidRDefault="000D0299" w:rsidP="000D0299">
      <w:pPr>
        <w:shd w:val="clear" w:color="auto" w:fill="E8E8E8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Пресные подземные воды связаны с </w:t>
      </w:r>
      <w:proofErr w:type="spellStart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межморенными</w:t>
      </w:r>
      <w:proofErr w:type="spellEnd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отложениями антропогеновой толщи, палеогеновыми, верхнемеловыми, верхнеюрскими, девонскими и верхнепротерозойскими образованиями. К настоящему времени разведано более 250 месторождений.</w:t>
      </w:r>
    </w:p>
    <w:p w:rsidR="000D0299" w:rsidRPr="000D0299" w:rsidRDefault="000D0299" w:rsidP="000D0299">
      <w:pPr>
        <w:shd w:val="clear" w:color="auto" w:fill="E8E8E8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Суммарные эксплуатационные ресурсы пресных подземных вод страны составляют около 50 </w:t>
      </w:r>
      <w:proofErr w:type="spellStart"/>
      <w:proofErr w:type="gramStart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</w:t>
      </w:r>
      <w:proofErr w:type="spellEnd"/>
      <w:proofErr w:type="gramEnd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</w:t>
      </w:r>
      <w:r w:rsidRPr="000D02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сут</w:t>
      </w:r>
      <w:proofErr w:type="spellEnd"/>
      <w:r w:rsidRPr="000D029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D730D" w:rsidRPr="00181B69" w:rsidRDefault="002D730D" w:rsidP="000D02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D730D" w:rsidRPr="00181B69" w:rsidSect="001237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453CA"/>
    <w:multiLevelType w:val="hybridMultilevel"/>
    <w:tmpl w:val="72245D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CF2084"/>
    <w:multiLevelType w:val="hybridMultilevel"/>
    <w:tmpl w:val="72245DD6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C43B7D"/>
    <w:multiLevelType w:val="hybridMultilevel"/>
    <w:tmpl w:val="F9C2111A"/>
    <w:lvl w:ilvl="0" w:tplc="8506BADE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plc="7B0ACFEC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plc="3FB6B498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plc="B524DCB4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plc="7CC0772A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plc="F18C2C0E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plc="59629FCA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plc="AE209D38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plc="E528CD8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>
    <w:nsid w:val="14467C06"/>
    <w:multiLevelType w:val="singleLevel"/>
    <w:tmpl w:val="9282EB48"/>
    <w:lvl w:ilvl="0">
      <w:start w:val="1"/>
      <w:numFmt w:val="decimal"/>
      <w:lvlText w:val="%1."/>
      <w:lvlJc w:val="left"/>
      <w:pPr>
        <w:tabs>
          <w:tab w:val="num" w:pos="1635"/>
        </w:tabs>
        <w:ind w:left="1635" w:hanging="360"/>
      </w:pPr>
    </w:lvl>
  </w:abstractNum>
  <w:abstractNum w:abstractNumId="4">
    <w:nsid w:val="29AF57F7"/>
    <w:multiLevelType w:val="hybridMultilevel"/>
    <w:tmpl w:val="E772AF5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5886B18"/>
    <w:multiLevelType w:val="hybridMultilevel"/>
    <w:tmpl w:val="72245DD6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4D168D"/>
    <w:multiLevelType w:val="singleLevel"/>
    <w:tmpl w:val="CE9E025A"/>
    <w:lvl w:ilvl="0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</w:abstractNum>
  <w:abstractNum w:abstractNumId="7">
    <w:nsid w:val="3C554A01"/>
    <w:multiLevelType w:val="hybridMultilevel"/>
    <w:tmpl w:val="72245DD6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5F0724"/>
    <w:multiLevelType w:val="singleLevel"/>
    <w:tmpl w:val="5F6E7A7C"/>
    <w:lvl w:ilvl="0">
      <w:start w:val="1"/>
      <w:numFmt w:val="bullet"/>
      <w:lvlText w:val="-"/>
      <w:lvlJc w:val="left"/>
      <w:pPr>
        <w:tabs>
          <w:tab w:val="num" w:pos="1005"/>
        </w:tabs>
        <w:ind w:left="1005" w:hanging="360"/>
      </w:pPr>
    </w:lvl>
  </w:abstractNum>
  <w:abstractNum w:abstractNumId="9">
    <w:nsid w:val="5B5E6F99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1635"/>
        </w:tabs>
        <w:ind w:left="1635" w:hanging="360"/>
      </w:pPr>
    </w:lvl>
  </w:abstractNum>
  <w:abstractNum w:abstractNumId="10">
    <w:nsid w:val="641378D9"/>
    <w:multiLevelType w:val="multilevel"/>
    <w:tmpl w:val="8C10B3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1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6"/>
    <w:lvlOverride w:ilvl="0">
      <w:startOverride w:val="1"/>
    </w:lvlOverride>
  </w:num>
  <w:num w:numId="5">
    <w:abstractNumId w:val="8"/>
  </w:num>
  <w:num w:numId="6">
    <w:abstractNumId w:val="3"/>
    <w:lvlOverride w:ilvl="0">
      <w:startOverride w:val="1"/>
    </w:lvlOverride>
  </w:num>
  <w:num w:numId="7">
    <w:abstractNumId w:val="9"/>
    <w:lvlOverride w:ilvl="0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5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9"/>
  <w:characterSpacingControl w:val="doNotCompress"/>
  <w:compat/>
  <w:rsids>
    <w:rsidRoot w:val="00E775FA"/>
    <w:rsid w:val="00090E6A"/>
    <w:rsid w:val="000D0299"/>
    <w:rsid w:val="00123711"/>
    <w:rsid w:val="00181B69"/>
    <w:rsid w:val="002340EC"/>
    <w:rsid w:val="002C7F1D"/>
    <w:rsid w:val="002D730D"/>
    <w:rsid w:val="003E4CA7"/>
    <w:rsid w:val="004268A0"/>
    <w:rsid w:val="006830A0"/>
    <w:rsid w:val="00844066"/>
    <w:rsid w:val="00A115EA"/>
    <w:rsid w:val="00E775FA"/>
    <w:rsid w:val="00F15BA6"/>
    <w:rsid w:val="00F95B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7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75F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D02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029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75F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D02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029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40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74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816712">
          <w:marLeft w:val="128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microsoft.com/office/2007/relationships/stylesWithEffects" Target="stylesWithEffects.xm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3979</Words>
  <Characters>22684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Ольга</cp:lastModifiedBy>
  <cp:revision>5</cp:revision>
  <cp:lastPrinted>2015-09-03T13:42:00Z</cp:lastPrinted>
  <dcterms:created xsi:type="dcterms:W3CDTF">2015-08-19T18:11:00Z</dcterms:created>
  <dcterms:modified xsi:type="dcterms:W3CDTF">2015-09-03T13:43:00Z</dcterms:modified>
</cp:coreProperties>
</file>